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915" w:rsidRDefault="00AB2915">
      <w:bookmarkStart w:id="0" w:name="_GoBack"/>
      <w:bookmarkEnd w:id="0"/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7970"/>
      </w:tblGrid>
      <w:tr w:rsidR="001648C5" w:rsidRPr="00DC12D1" w:rsidTr="00234DF3">
        <w:tc>
          <w:tcPr>
            <w:tcW w:w="2946" w:type="dxa"/>
            <w:shd w:val="clear" w:color="auto" w:fill="B3B3B3"/>
          </w:tcPr>
          <w:p w:rsidR="001648C5" w:rsidRPr="00DC12D1" w:rsidRDefault="001648C5" w:rsidP="00234DF3">
            <w:pPr>
              <w:rPr>
                <w:rFonts w:cs="Arial"/>
                <w:b/>
                <w:sz w:val="21"/>
                <w:szCs w:val="21"/>
              </w:rPr>
            </w:pPr>
            <w:r w:rsidRPr="00DC12D1">
              <w:rPr>
                <w:rFonts w:cs="Arial"/>
                <w:b/>
                <w:sz w:val="21"/>
                <w:szCs w:val="21"/>
              </w:rPr>
              <w:t>Role Title:</w:t>
            </w:r>
          </w:p>
        </w:tc>
        <w:tc>
          <w:tcPr>
            <w:tcW w:w="7970" w:type="dxa"/>
            <w:shd w:val="clear" w:color="auto" w:fill="auto"/>
          </w:tcPr>
          <w:p w:rsidR="001648C5" w:rsidRPr="001648C5" w:rsidRDefault="001648C5" w:rsidP="001648C5">
            <w:pPr>
              <w:jc w:val="center"/>
              <w:rPr>
                <w:b/>
              </w:rPr>
            </w:pPr>
            <w:r w:rsidRPr="001648C5">
              <w:rPr>
                <w:b/>
              </w:rPr>
              <w:t>Learning and Development Business Partner</w:t>
            </w:r>
          </w:p>
        </w:tc>
      </w:tr>
      <w:tr w:rsidR="001648C5" w:rsidRPr="00DC12D1" w:rsidTr="00234DF3">
        <w:tc>
          <w:tcPr>
            <w:tcW w:w="2946" w:type="dxa"/>
            <w:shd w:val="clear" w:color="auto" w:fill="B3B3B3"/>
          </w:tcPr>
          <w:p w:rsidR="001648C5" w:rsidRPr="00DC12D1" w:rsidRDefault="001648C5" w:rsidP="00234DF3">
            <w:pPr>
              <w:rPr>
                <w:rFonts w:cs="Arial"/>
                <w:b/>
                <w:sz w:val="21"/>
                <w:szCs w:val="21"/>
              </w:rPr>
            </w:pPr>
            <w:r w:rsidRPr="00DC12D1">
              <w:rPr>
                <w:rFonts w:cs="Arial"/>
                <w:b/>
                <w:sz w:val="21"/>
                <w:szCs w:val="21"/>
              </w:rPr>
              <w:t>Rank/Grade:</w:t>
            </w:r>
          </w:p>
        </w:tc>
        <w:tc>
          <w:tcPr>
            <w:tcW w:w="7970" w:type="dxa"/>
            <w:shd w:val="clear" w:color="auto" w:fill="auto"/>
          </w:tcPr>
          <w:p w:rsidR="001648C5" w:rsidRPr="001648C5" w:rsidRDefault="001648C5" w:rsidP="001648C5">
            <w:pPr>
              <w:jc w:val="center"/>
              <w:rPr>
                <w:b/>
              </w:rPr>
            </w:pPr>
            <w:r w:rsidRPr="001648C5">
              <w:rPr>
                <w:b/>
              </w:rPr>
              <w:t>P03 (B), MB2 (C), A6 (H)</w:t>
            </w:r>
          </w:p>
        </w:tc>
      </w:tr>
      <w:tr w:rsidR="00684E74" w:rsidRPr="00DC12D1" w:rsidTr="00234DF3">
        <w:tc>
          <w:tcPr>
            <w:tcW w:w="2946" w:type="dxa"/>
            <w:shd w:val="clear" w:color="auto" w:fill="B3B3B3"/>
          </w:tcPr>
          <w:p w:rsidR="00684E74" w:rsidRPr="00DC12D1" w:rsidRDefault="00684E74" w:rsidP="00234DF3">
            <w:pPr>
              <w:rPr>
                <w:rFonts w:cs="Arial"/>
                <w:b/>
                <w:sz w:val="21"/>
                <w:szCs w:val="21"/>
              </w:rPr>
            </w:pPr>
            <w:r w:rsidRPr="00DC12D1">
              <w:rPr>
                <w:rFonts w:cs="Arial"/>
                <w:b/>
                <w:sz w:val="21"/>
                <w:szCs w:val="21"/>
              </w:rPr>
              <w:t>Job Family:</w:t>
            </w:r>
          </w:p>
        </w:tc>
        <w:tc>
          <w:tcPr>
            <w:tcW w:w="7970" w:type="dxa"/>
            <w:shd w:val="clear" w:color="auto" w:fill="auto"/>
          </w:tcPr>
          <w:p w:rsidR="00183ECD" w:rsidRPr="00DC12D1" w:rsidRDefault="00183ECD" w:rsidP="00183ECD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DC12D1">
              <w:rPr>
                <w:rFonts w:cs="Arial"/>
                <w:b/>
                <w:sz w:val="21"/>
                <w:szCs w:val="21"/>
              </w:rPr>
              <w:t>Business Support/Operational/Professional</w:t>
            </w:r>
          </w:p>
          <w:p w:rsidR="00684E74" w:rsidRPr="00DC12D1" w:rsidRDefault="00183ECD" w:rsidP="00183ECD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DC12D1">
              <w:rPr>
                <w:rFonts w:cs="Arial"/>
                <w:sz w:val="21"/>
                <w:szCs w:val="21"/>
              </w:rPr>
              <w:t>(delete as appropriate)</w:t>
            </w:r>
          </w:p>
        </w:tc>
      </w:tr>
      <w:tr w:rsidR="00684E74" w:rsidRPr="00DC12D1" w:rsidTr="00234DF3">
        <w:tc>
          <w:tcPr>
            <w:tcW w:w="2946" w:type="dxa"/>
            <w:shd w:val="clear" w:color="auto" w:fill="B3B3B3"/>
          </w:tcPr>
          <w:p w:rsidR="00684E74" w:rsidRPr="00DC12D1" w:rsidRDefault="00684E74" w:rsidP="00234DF3">
            <w:pPr>
              <w:rPr>
                <w:rFonts w:cs="Arial"/>
                <w:b/>
                <w:sz w:val="21"/>
                <w:szCs w:val="21"/>
              </w:rPr>
            </w:pPr>
            <w:r w:rsidRPr="00DC12D1">
              <w:rPr>
                <w:rFonts w:cs="Arial"/>
                <w:b/>
                <w:sz w:val="21"/>
                <w:szCs w:val="21"/>
              </w:rPr>
              <w:t>Reporting to:</w:t>
            </w:r>
          </w:p>
        </w:tc>
        <w:tc>
          <w:tcPr>
            <w:tcW w:w="7970" w:type="dxa"/>
            <w:shd w:val="clear" w:color="auto" w:fill="auto"/>
          </w:tcPr>
          <w:p w:rsidR="00684E74" w:rsidRPr="001648C5" w:rsidRDefault="001648C5" w:rsidP="001648C5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1648C5">
              <w:rPr>
                <w:rFonts w:cs="Arial"/>
                <w:b/>
                <w:sz w:val="21"/>
                <w:szCs w:val="21"/>
              </w:rPr>
              <w:t>Head of Learning and Development</w:t>
            </w:r>
          </w:p>
        </w:tc>
      </w:tr>
      <w:tr w:rsidR="00684E74" w:rsidRPr="00DC12D1" w:rsidTr="00234DF3">
        <w:tc>
          <w:tcPr>
            <w:tcW w:w="2946" w:type="dxa"/>
            <w:tcBorders>
              <w:bottom w:val="single" w:sz="4" w:space="0" w:color="auto"/>
            </w:tcBorders>
            <w:shd w:val="clear" w:color="auto" w:fill="B3B3B3"/>
          </w:tcPr>
          <w:p w:rsidR="00684E74" w:rsidRPr="00DC12D1" w:rsidRDefault="00684E74" w:rsidP="00234DF3">
            <w:pPr>
              <w:rPr>
                <w:rFonts w:cs="Arial"/>
                <w:b/>
                <w:sz w:val="21"/>
                <w:szCs w:val="21"/>
              </w:rPr>
            </w:pPr>
            <w:r w:rsidRPr="00DC12D1">
              <w:rPr>
                <w:rFonts w:cs="Arial"/>
                <w:b/>
                <w:sz w:val="21"/>
                <w:szCs w:val="21"/>
              </w:rPr>
              <w:t>Main purpose of the role:</w:t>
            </w:r>
          </w:p>
        </w:tc>
        <w:tc>
          <w:tcPr>
            <w:tcW w:w="7970" w:type="dxa"/>
            <w:tcBorders>
              <w:bottom w:val="single" w:sz="4" w:space="0" w:color="auto"/>
            </w:tcBorders>
            <w:shd w:val="clear" w:color="auto" w:fill="auto"/>
          </w:tcPr>
          <w:p w:rsidR="00684E74" w:rsidRPr="00DC12D1" w:rsidRDefault="00AB2915" w:rsidP="00AB2915">
            <w:pPr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To contribute to achieving the vision, purpose and values of Bedfordshire Police, Cambridgeshire and Hertfordshire Constabularies.</w:t>
            </w:r>
            <w:r w:rsidR="001648C5">
              <w:rPr>
                <w:rFonts w:cs="Arial"/>
                <w:sz w:val="21"/>
                <w:szCs w:val="21"/>
              </w:rPr>
              <w:t xml:space="preserve"> </w:t>
            </w:r>
            <w:r w:rsidR="001648C5" w:rsidRPr="001648C5">
              <w:rPr>
                <w:rFonts w:cs="Arial"/>
                <w:sz w:val="21"/>
                <w:szCs w:val="21"/>
              </w:rPr>
              <w:t>To consult with senior customers / stakeholders to identify and respond to prioritised performance needs where there is a perceived learning and development solution.</w:t>
            </w:r>
          </w:p>
        </w:tc>
      </w:tr>
    </w:tbl>
    <w:p w:rsidR="00684E74" w:rsidRPr="00DC12D1" w:rsidRDefault="00684E74">
      <w:pPr>
        <w:rPr>
          <w:rFonts w:cs="Arial"/>
          <w:sz w:val="21"/>
          <w:szCs w:val="21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6"/>
      </w:tblGrid>
      <w:tr w:rsidR="00684E74" w:rsidRPr="00DC12D1" w:rsidTr="00234DF3">
        <w:tc>
          <w:tcPr>
            <w:tcW w:w="10916" w:type="dxa"/>
            <w:shd w:val="clear" w:color="auto" w:fill="B3B3B3"/>
          </w:tcPr>
          <w:p w:rsidR="00684E74" w:rsidRPr="00DC12D1" w:rsidRDefault="00684E74" w:rsidP="00234DF3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DC12D1">
              <w:rPr>
                <w:rFonts w:cs="Arial"/>
                <w:b/>
                <w:sz w:val="21"/>
                <w:szCs w:val="21"/>
              </w:rPr>
              <w:t>Key Responsibilities</w:t>
            </w:r>
          </w:p>
        </w:tc>
      </w:tr>
      <w:tr w:rsidR="00684E74" w:rsidRPr="00DC12D1" w:rsidTr="00234DF3">
        <w:tc>
          <w:tcPr>
            <w:tcW w:w="10916" w:type="dxa"/>
            <w:tcBorders>
              <w:bottom w:val="single" w:sz="4" w:space="0" w:color="auto"/>
            </w:tcBorders>
            <w:shd w:val="clear" w:color="auto" w:fill="auto"/>
          </w:tcPr>
          <w:p w:rsidR="001648C5" w:rsidRPr="001648C5" w:rsidRDefault="001648C5" w:rsidP="001648C5">
            <w:pPr>
              <w:numPr>
                <w:ilvl w:val="0"/>
                <w:numId w:val="43"/>
              </w:numPr>
              <w:shd w:val="clear" w:color="auto" w:fill="FFFFFF"/>
              <w:snapToGrid w:val="0"/>
              <w:ind w:left="318" w:hanging="284"/>
              <w:jc w:val="both"/>
              <w:textAlignment w:val="top"/>
              <w:rPr>
                <w:rFonts w:cs="Arial"/>
                <w:snapToGrid/>
                <w:lang w:val="en" w:eastAsia="en-GB"/>
              </w:rPr>
            </w:pPr>
            <w:r w:rsidRPr="001648C5">
              <w:rPr>
                <w:rFonts w:cs="Arial"/>
                <w:snapToGrid/>
                <w:lang w:val="en" w:eastAsia="en-GB"/>
              </w:rPr>
              <w:t>Take a lead for an assigned portfolio to identify short, medium and longer term development needs.</w:t>
            </w:r>
          </w:p>
          <w:p w:rsidR="001648C5" w:rsidRPr="001648C5" w:rsidRDefault="001648C5" w:rsidP="001648C5">
            <w:pPr>
              <w:numPr>
                <w:ilvl w:val="0"/>
                <w:numId w:val="43"/>
              </w:numPr>
              <w:shd w:val="clear" w:color="auto" w:fill="FFFFFF"/>
              <w:snapToGrid w:val="0"/>
              <w:ind w:left="318" w:hanging="284"/>
              <w:jc w:val="both"/>
              <w:textAlignment w:val="top"/>
              <w:rPr>
                <w:rFonts w:cs="Arial"/>
                <w:snapToGrid/>
                <w:lang w:val="en" w:eastAsia="en-GB"/>
              </w:rPr>
            </w:pPr>
            <w:r w:rsidRPr="001648C5">
              <w:rPr>
                <w:rFonts w:cs="Arial"/>
                <w:snapToGrid/>
                <w:lang w:val="en" w:eastAsia="en-GB"/>
              </w:rPr>
              <w:t>Establish and maintain strong relationships with business clients, other key stakeholders (internal and external) and HR Business Partners in order to propose and provide effective solutions to identified needs</w:t>
            </w:r>
          </w:p>
          <w:p w:rsidR="001648C5" w:rsidRPr="001648C5" w:rsidRDefault="001648C5" w:rsidP="001648C5">
            <w:pPr>
              <w:numPr>
                <w:ilvl w:val="0"/>
                <w:numId w:val="43"/>
              </w:numPr>
              <w:shd w:val="clear" w:color="auto" w:fill="FFFFFF"/>
              <w:snapToGrid w:val="0"/>
              <w:ind w:left="318" w:hanging="284"/>
              <w:jc w:val="both"/>
              <w:textAlignment w:val="top"/>
              <w:rPr>
                <w:rFonts w:cs="Arial"/>
                <w:snapToGrid/>
                <w:lang w:val="en" w:eastAsia="en-GB"/>
              </w:rPr>
            </w:pPr>
            <w:r w:rsidRPr="001648C5">
              <w:rPr>
                <w:rFonts w:eastAsia="Calibri" w:cs="Arial"/>
                <w:snapToGrid/>
                <w:lang w:val="en"/>
              </w:rPr>
              <w:t>Contribute to the production and implementation of a Learning and Development strategy in alignment with the learning requirements and manage the commissioning and delivery of the annual training delivery plan.</w:t>
            </w:r>
          </w:p>
          <w:p w:rsidR="001648C5" w:rsidRPr="001648C5" w:rsidRDefault="001648C5" w:rsidP="001648C5">
            <w:pPr>
              <w:numPr>
                <w:ilvl w:val="0"/>
                <w:numId w:val="43"/>
              </w:numPr>
              <w:shd w:val="clear" w:color="auto" w:fill="FFFFFF"/>
              <w:snapToGrid w:val="0"/>
              <w:ind w:left="318" w:hanging="284"/>
              <w:jc w:val="both"/>
              <w:textAlignment w:val="top"/>
              <w:rPr>
                <w:rFonts w:cs="Arial"/>
                <w:snapToGrid/>
                <w:lang w:val="en" w:eastAsia="en-GB"/>
              </w:rPr>
            </w:pPr>
            <w:r w:rsidRPr="001648C5">
              <w:rPr>
                <w:rFonts w:cs="Arial"/>
                <w:snapToGrid/>
                <w:lang w:val="en" w:eastAsia="en-GB"/>
              </w:rPr>
              <w:t>Proactively identify trends and opportunities for performance improvement through learning and development interventions and translate these into deliverables</w:t>
            </w:r>
          </w:p>
          <w:p w:rsidR="001648C5" w:rsidRPr="001648C5" w:rsidRDefault="001648C5" w:rsidP="001648C5">
            <w:pPr>
              <w:numPr>
                <w:ilvl w:val="0"/>
                <w:numId w:val="43"/>
              </w:numPr>
              <w:shd w:val="clear" w:color="auto" w:fill="FFFFFF"/>
              <w:snapToGrid w:val="0"/>
              <w:ind w:left="318" w:hanging="284"/>
              <w:jc w:val="both"/>
              <w:textAlignment w:val="top"/>
              <w:rPr>
                <w:rFonts w:cs="Arial"/>
                <w:snapToGrid/>
                <w:lang w:val="en" w:eastAsia="en-GB"/>
              </w:rPr>
            </w:pPr>
            <w:r w:rsidRPr="001648C5">
              <w:rPr>
                <w:rFonts w:eastAsia="Calibri" w:cs="Arial"/>
                <w:snapToGrid/>
              </w:rPr>
              <w:t>Identify, select and manage external training and accreditation bodies, agencies and providers.</w:t>
            </w:r>
          </w:p>
          <w:p w:rsidR="001648C5" w:rsidRPr="001648C5" w:rsidRDefault="001648C5" w:rsidP="001648C5">
            <w:pPr>
              <w:numPr>
                <w:ilvl w:val="0"/>
                <w:numId w:val="43"/>
              </w:numPr>
              <w:shd w:val="clear" w:color="auto" w:fill="FFFFFF"/>
              <w:snapToGrid w:val="0"/>
              <w:ind w:left="318" w:hanging="284"/>
              <w:jc w:val="both"/>
              <w:textAlignment w:val="top"/>
              <w:rPr>
                <w:rFonts w:cs="Arial"/>
                <w:snapToGrid/>
                <w:lang w:val="en" w:eastAsia="en-GB"/>
              </w:rPr>
            </w:pPr>
            <w:r w:rsidRPr="001648C5">
              <w:rPr>
                <w:rFonts w:cs="Arial"/>
                <w:snapToGrid/>
                <w:lang w:val="en" w:eastAsia="en-GB"/>
              </w:rPr>
              <w:t xml:space="preserve">Evaluate training and development </w:t>
            </w:r>
            <w:r w:rsidRPr="001648C5">
              <w:rPr>
                <w:rFonts w:cs="Arial"/>
                <w:snapToGrid/>
                <w:lang w:eastAsia="en-GB"/>
              </w:rPr>
              <w:t>programmes</w:t>
            </w:r>
            <w:r w:rsidRPr="001648C5">
              <w:rPr>
                <w:rFonts w:cs="Arial"/>
                <w:snapToGrid/>
                <w:lang w:val="en" w:eastAsia="en-GB"/>
              </w:rPr>
              <w:t xml:space="preserve"> for effectiveness, value for money and return on expectation, taking ownership for improvement</w:t>
            </w:r>
          </w:p>
          <w:p w:rsidR="001648C5" w:rsidRPr="001648C5" w:rsidRDefault="001648C5" w:rsidP="001648C5">
            <w:pPr>
              <w:numPr>
                <w:ilvl w:val="0"/>
                <w:numId w:val="43"/>
              </w:numPr>
              <w:shd w:val="clear" w:color="auto" w:fill="FFFFFF"/>
              <w:snapToGrid w:val="0"/>
              <w:ind w:left="318" w:hanging="284"/>
              <w:jc w:val="both"/>
              <w:textAlignment w:val="top"/>
              <w:rPr>
                <w:rFonts w:cs="Arial"/>
                <w:snapToGrid/>
                <w:lang w:val="en" w:eastAsia="en-GB"/>
              </w:rPr>
            </w:pPr>
            <w:r w:rsidRPr="001648C5">
              <w:rPr>
                <w:rFonts w:cs="Arial"/>
                <w:snapToGrid/>
                <w:lang w:val="en" w:eastAsia="en-GB"/>
              </w:rPr>
              <w:t>Be accountable for the quality of provision and the completion of PSQA for relevant business areas</w:t>
            </w:r>
          </w:p>
          <w:p w:rsidR="001648C5" w:rsidRDefault="001648C5" w:rsidP="001648C5">
            <w:pPr>
              <w:numPr>
                <w:ilvl w:val="0"/>
                <w:numId w:val="43"/>
              </w:numPr>
              <w:shd w:val="clear" w:color="auto" w:fill="FFFFFF"/>
              <w:snapToGrid w:val="0"/>
              <w:ind w:left="318" w:hanging="284"/>
              <w:jc w:val="both"/>
              <w:textAlignment w:val="top"/>
              <w:rPr>
                <w:rFonts w:cs="Arial"/>
                <w:snapToGrid/>
                <w:lang w:val="en" w:eastAsia="en-GB"/>
              </w:rPr>
            </w:pPr>
            <w:r w:rsidRPr="001648C5">
              <w:rPr>
                <w:rFonts w:cs="Arial"/>
                <w:snapToGrid/>
              </w:rPr>
              <w:t xml:space="preserve">To contribute as required to departmental or corporate project work as a member of a multi-disciplinary team to deliver new or improved products or services and ensure that all activity is delivered in accordance with the agreed departmental operating model. </w:t>
            </w:r>
          </w:p>
          <w:p w:rsidR="00684E74" w:rsidRPr="001648C5" w:rsidRDefault="001648C5" w:rsidP="001648C5">
            <w:pPr>
              <w:numPr>
                <w:ilvl w:val="0"/>
                <w:numId w:val="43"/>
              </w:numPr>
              <w:shd w:val="clear" w:color="auto" w:fill="FFFFFF"/>
              <w:snapToGrid w:val="0"/>
              <w:ind w:left="318" w:hanging="284"/>
              <w:jc w:val="both"/>
              <w:textAlignment w:val="top"/>
              <w:rPr>
                <w:rFonts w:cs="Arial"/>
                <w:snapToGrid/>
                <w:lang w:val="en" w:eastAsia="en-GB"/>
              </w:rPr>
            </w:pPr>
            <w:r w:rsidRPr="001648C5">
              <w:rPr>
                <w:rFonts w:cs="Arial"/>
              </w:rPr>
              <w:t>To manage and develop the staff in the team</w:t>
            </w:r>
          </w:p>
          <w:p w:rsidR="00684E74" w:rsidRPr="00DC12D1" w:rsidRDefault="00684E74" w:rsidP="00234DF3">
            <w:pPr>
              <w:rPr>
                <w:rFonts w:cs="Arial"/>
                <w:sz w:val="21"/>
                <w:szCs w:val="21"/>
              </w:rPr>
            </w:pPr>
          </w:p>
        </w:tc>
      </w:tr>
    </w:tbl>
    <w:p w:rsidR="00684E74" w:rsidRDefault="00684E74">
      <w:pPr>
        <w:rPr>
          <w:rFonts w:cs="Arial"/>
          <w:sz w:val="21"/>
          <w:szCs w:val="21"/>
        </w:rPr>
      </w:pPr>
    </w:p>
    <w:tbl>
      <w:tblPr>
        <w:tblpPr w:leftFromText="180" w:rightFromText="180" w:vertAnchor="text" w:horzAnchor="margin" w:tblpX="-271" w:tblpY="-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7173"/>
      </w:tblGrid>
      <w:tr w:rsidR="00881CA4" w:rsidRPr="00294CB6" w:rsidTr="00294CB6">
        <w:tc>
          <w:tcPr>
            <w:tcW w:w="3708" w:type="dxa"/>
            <w:shd w:val="clear" w:color="auto" w:fill="BFBFBF"/>
          </w:tcPr>
          <w:p w:rsidR="00881CA4" w:rsidRPr="00294CB6" w:rsidRDefault="00881CA4" w:rsidP="00294CB6">
            <w:pPr>
              <w:rPr>
                <w:rFonts w:eastAsia="Calibri" w:cs="Arial"/>
                <w:b/>
              </w:rPr>
            </w:pPr>
            <w:r w:rsidRPr="00294CB6">
              <w:rPr>
                <w:rFonts w:eastAsia="Calibri" w:cs="Arial"/>
                <w:b/>
              </w:rPr>
              <w:t xml:space="preserve">Agile Working </w:t>
            </w:r>
          </w:p>
          <w:p w:rsidR="00881CA4" w:rsidRPr="00294CB6" w:rsidRDefault="00881CA4" w:rsidP="00294CB6">
            <w:pPr>
              <w:rPr>
                <w:rFonts w:eastAsia="Calibri" w:cs="Arial"/>
                <w:b/>
              </w:rPr>
            </w:pPr>
          </w:p>
        </w:tc>
        <w:tc>
          <w:tcPr>
            <w:tcW w:w="7173" w:type="dxa"/>
            <w:shd w:val="clear" w:color="auto" w:fill="auto"/>
          </w:tcPr>
          <w:p w:rsidR="00881CA4" w:rsidRPr="00294CB6" w:rsidRDefault="00881CA4" w:rsidP="00294CB6">
            <w:pPr>
              <w:contextualSpacing/>
              <w:jc w:val="both"/>
              <w:rPr>
                <w:rFonts w:eastAsia="Calibri" w:cs="Arial"/>
              </w:rPr>
            </w:pPr>
            <w:r w:rsidRPr="00294CB6">
              <w:rPr>
                <w:rFonts w:eastAsia="Calibri" w:cs="Arial"/>
              </w:rPr>
              <w:t>To Be decided</w:t>
            </w:r>
          </w:p>
        </w:tc>
      </w:tr>
      <w:tr w:rsidR="00881CA4" w:rsidRPr="00294CB6" w:rsidTr="00294CB6">
        <w:tc>
          <w:tcPr>
            <w:tcW w:w="3708" w:type="dxa"/>
            <w:shd w:val="clear" w:color="auto" w:fill="BFBFBF"/>
          </w:tcPr>
          <w:p w:rsidR="00881CA4" w:rsidRPr="00294CB6" w:rsidRDefault="00881CA4" w:rsidP="00294CB6">
            <w:pPr>
              <w:rPr>
                <w:rFonts w:eastAsia="Calibri" w:cs="Arial"/>
                <w:b/>
              </w:rPr>
            </w:pPr>
            <w:r w:rsidRPr="00294CB6">
              <w:rPr>
                <w:rFonts w:eastAsia="Calibri" w:cs="Arial"/>
                <w:b/>
              </w:rPr>
              <w:t>Psychological Assessment</w:t>
            </w:r>
          </w:p>
          <w:p w:rsidR="00881CA4" w:rsidRPr="00294CB6" w:rsidRDefault="00881CA4" w:rsidP="00294CB6">
            <w:pPr>
              <w:rPr>
                <w:rFonts w:eastAsia="Calibri" w:cs="Arial"/>
                <w:b/>
              </w:rPr>
            </w:pPr>
          </w:p>
        </w:tc>
        <w:tc>
          <w:tcPr>
            <w:tcW w:w="7173" w:type="dxa"/>
            <w:shd w:val="clear" w:color="auto" w:fill="auto"/>
          </w:tcPr>
          <w:p w:rsidR="00881CA4" w:rsidRPr="00294CB6" w:rsidRDefault="00881CA4" w:rsidP="00294CB6">
            <w:pPr>
              <w:rPr>
                <w:rFonts w:eastAsia="Calibri" w:cs="Arial"/>
                <w:sz w:val="21"/>
                <w:szCs w:val="21"/>
              </w:rPr>
            </w:pPr>
          </w:p>
        </w:tc>
      </w:tr>
      <w:tr w:rsidR="00881CA4" w:rsidRPr="00294CB6" w:rsidTr="00294CB6">
        <w:tc>
          <w:tcPr>
            <w:tcW w:w="3708" w:type="dxa"/>
            <w:shd w:val="clear" w:color="auto" w:fill="BFBFBF"/>
          </w:tcPr>
          <w:p w:rsidR="00881CA4" w:rsidRPr="00294CB6" w:rsidRDefault="00881CA4" w:rsidP="00294CB6">
            <w:pPr>
              <w:rPr>
                <w:rFonts w:eastAsia="Calibri" w:cs="Arial"/>
                <w:b/>
              </w:rPr>
            </w:pPr>
            <w:r w:rsidRPr="00294CB6">
              <w:rPr>
                <w:rFonts w:eastAsia="Calibri" w:cs="Arial"/>
                <w:b/>
              </w:rPr>
              <w:t>Return on Investment</w:t>
            </w:r>
          </w:p>
          <w:p w:rsidR="00881CA4" w:rsidRPr="00294CB6" w:rsidRDefault="00881CA4" w:rsidP="00294CB6">
            <w:pPr>
              <w:rPr>
                <w:rFonts w:eastAsia="Calibri" w:cs="Arial"/>
                <w:b/>
              </w:rPr>
            </w:pPr>
          </w:p>
        </w:tc>
        <w:tc>
          <w:tcPr>
            <w:tcW w:w="7173" w:type="dxa"/>
            <w:shd w:val="clear" w:color="auto" w:fill="auto"/>
          </w:tcPr>
          <w:p w:rsidR="00881CA4" w:rsidRPr="00294CB6" w:rsidRDefault="00881CA4" w:rsidP="00294CB6">
            <w:pPr>
              <w:rPr>
                <w:rFonts w:eastAsia="Calibri" w:cs="Arial"/>
                <w:sz w:val="21"/>
                <w:szCs w:val="21"/>
              </w:rPr>
            </w:pPr>
          </w:p>
        </w:tc>
      </w:tr>
      <w:tr w:rsidR="00881CA4" w:rsidRPr="00294CB6" w:rsidTr="00294CB6">
        <w:tc>
          <w:tcPr>
            <w:tcW w:w="3708" w:type="dxa"/>
            <w:shd w:val="clear" w:color="auto" w:fill="BFBFBF"/>
          </w:tcPr>
          <w:p w:rsidR="00881CA4" w:rsidRPr="00294CB6" w:rsidRDefault="00881CA4" w:rsidP="00294CB6">
            <w:pPr>
              <w:rPr>
                <w:rFonts w:eastAsia="Calibri" w:cs="Arial"/>
                <w:b/>
              </w:rPr>
            </w:pPr>
            <w:r w:rsidRPr="00294CB6">
              <w:rPr>
                <w:rFonts w:eastAsia="Calibri" w:cs="Arial"/>
                <w:b/>
              </w:rPr>
              <w:t xml:space="preserve">Limited Duties </w:t>
            </w:r>
          </w:p>
          <w:p w:rsidR="00881CA4" w:rsidRPr="00294CB6" w:rsidRDefault="00881CA4" w:rsidP="00294CB6">
            <w:pPr>
              <w:rPr>
                <w:rFonts w:eastAsia="Calibri" w:cs="Arial"/>
                <w:b/>
              </w:rPr>
            </w:pPr>
          </w:p>
        </w:tc>
        <w:tc>
          <w:tcPr>
            <w:tcW w:w="7173" w:type="dxa"/>
            <w:shd w:val="clear" w:color="auto" w:fill="auto"/>
          </w:tcPr>
          <w:p w:rsidR="00881CA4" w:rsidRPr="00294CB6" w:rsidRDefault="00881CA4" w:rsidP="00294CB6">
            <w:pPr>
              <w:ind w:left="720"/>
              <w:contextualSpacing/>
              <w:rPr>
                <w:rFonts w:eastAsia="Calibri" w:cs="Arial"/>
                <w:sz w:val="21"/>
                <w:szCs w:val="21"/>
              </w:rPr>
            </w:pPr>
          </w:p>
        </w:tc>
      </w:tr>
    </w:tbl>
    <w:p w:rsidR="00881CA4" w:rsidRPr="00DC12D1" w:rsidRDefault="00881CA4">
      <w:pPr>
        <w:rPr>
          <w:rFonts w:cs="Arial"/>
          <w:sz w:val="21"/>
          <w:szCs w:val="21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2"/>
        <w:gridCol w:w="6094"/>
      </w:tblGrid>
      <w:tr w:rsidR="00684E74" w:rsidRPr="00DC12D1" w:rsidTr="00234DF3">
        <w:tc>
          <w:tcPr>
            <w:tcW w:w="4822" w:type="dxa"/>
            <w:shd w:val="clear" w:color="auto" w:fill="B3B3B3"/>
          </w:tcPr>
          <w:p w:rsidR="00684E74" w:rsidRPr="00DC12D1" w:rsidRDefault="00684E74" w:rsidP="00234DF3">
            <w:pPr>
              <w:rPr>
                <w:rFonts w:cs="Arial"/>
                <w:b/>
                <w:sz w:val="21"/>
                <w:szCs w:val="21"/>
              </w:rPr>
            </w:pPr>
            <w:r w:rsidRPr="00DC12D1">
              <w:rPr>
                <w:rFonts w:cs="Arial"/>
                <w:b/>
                <w:sz w:val="21"/>
                <w:szCs w:val="21"/>
              </w:rPr>
              <w:t>Financial e.g. limits/mandates</w:t>
            </w:r>
          </w:p>
        </w:tc>
        <w:tc>
          <w:tcPr>
            <w:tcW w:w="6094" w:type="dxa"/>
            <w:shd w:val="clear" w:color="auto" w:fill="B3B3B3"/>
          </w:tcPr>
          <w:p w:rsidR="00684E74" w:rsidRPr="00DC12D1" w:rsidRDefault="00684E74" w:rsidP="00234DF3">
            <w:pPr>
              <w:rPr>
                <w:rFonts w:cs="Arial"/>
                <w:b/>
                <w:sz w:val="21"/>
                <w:szCs w:val="21"/>
              </w:rPr>
            </w:pPr>
            <w:r w:rsidRPr="00DC12D1">
              <w:rPr>
                <w:rFonts w:cs="Arial"/>
                <w:b/>
                <w:sz w:val="21"/>
                <w:szCs w:val="21"/>
              </w:rPr>
              <w:t>Non-financial e.g. staff responsibility</w:t>
            </w:r>
          </w:p>
        </w:tc>
      </w:tr>
      <w:tr w:rsidR="00684E74" w:rsidRPr="00DC12D1" w:rsidTr="00234DF3">
        <w:tc>
          <w:tcPr>
            <w:tcW w:w="4822" w:type="dxa"/>
            <w:tcBorders>
              <w:bottom w:val="single" w:sz="4" w:space="0" w:color="auto"/>
            </w:tcBorders>
            <w:shd w:val="clear" w:color="auto" w:fill="auto"/>
          </w:tcPr>
          <w:p w:rsidR="00684E74" w:rsidRPr="00DC12D1" w:rsidRDefault="001648C5" w:rsidP="001648C5">
            <w:pPr>
              <w:numPr>
                <w:ilvl w:val="0"/>
                <w:numId w:val="34"/>
              </w:numPr>
              <w:rPr>
                <w:rFonts w:cs="Arial"/>
                <w:sz w:val="21"/>
                <w:szCs w:val="21"/>
              </w:rPr>
            </w:pPr>
            <w:r w:rsidRPr="001648C5">
              <w:rPr>
                <w:rFonts w:cs="Arial"/>
                <w:sz w:val="21"/>
                <w:szCs w:val="21"/>
              </w:rPr>
              <w:t>The Post Holder will have some devolved budget responsibility and will manage a small budget in the region of £10,000 - £15,000</w:t>
            </w:r>
          </w:p>
        </w:tc>
        <w:tc>
          <w:tcPr>
            <w:tcW w:w="6094" w:type="dxa"/>
            <w:tcBorders>
              <w:bottom w:val="single" w:sz="4" w:space="0" w:color="auto"/>
            </w:tcBorders>
            <w:shd w:val="clear" w:color="auto" w:fill="auto"/>
          </w:tcPr>
          <w:p w:rsidR="00684E74" w:rsidRPr="00DC12D1" w:rsidRDefault="00053955" w:rsidP="00234DF3">
            <w:pPr>
              <w:numPr>
                <w:ilvl w:val="0"/>
                <w:numId w:val="34"/>
              </w:num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Line management responsibility for staff and/or officers</w:t>
            </w:r>
          </w:p>
        </w:tc>
      </w:tr>
    </w:tbl>
    <w:p w:rsidR="00684E74" w:rsidRPr="00DC12D1" w:rsidRDefault="00684E74">
      <w:pPr>
        <w:rPr>
          <w:rFonts w:cs="Arial"/>
          <w:sz w:val="21"/>
          <w:szCs w:val="21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6"/>
      </w:tblGrid>
      <w:tr w:rsidR="00684E74" w:rsidRPr="00DC12D1" w:rsidTr="00234DF3">
        <w:tc>
          <w:tcPr>
            <w:tcW w:w="10916" w:type="dxa"/>
            <w:shd w:val="clear" w:color="auto" w:fill="B3B3B3"/>
          </w:tcPr>
          <w:p w:rsidR="00684E74" w:rsidRPr="00DC12D1" w:rsidRDefault="00684E74" w:rsidP="00234DF3">
            <w:pPr>
              <w:rPr>
                <w:rFonts w:cs="Arial"/>
                <w:b/>
                <w:sz w:val="21"/>
                <w:szCs w:val="21"/>
              </w:rPr>
            </w:pPr>
            <w:r w:rsidRPr="00DC12D1">
              <w:rPr>
                <w:rFonts w:cs="Arial"/>
                <w:b/>
                <w:sz w:val="21"/>
                <w:szCs w:val="21"/>
              </w:rPr>
              <w:t>Entry Requirements</w:t>
            </w:r>
          </w:p>
        </w:tc>
      </w:tr>
      <w:tr w:rsidR="00684E74" w:rsidRPr="00DC12D1" w:rsidTr="00234DF3">
        <w:tc>
          <w:tcPr>
            <w:tcW w:w="10916" w:type="dxa"/>
            <w:tcBorders>
              <w:bottom w:val="single" w:sz="4" w:space="0" w:color="auto"/>
            </w:tcBorders>
            <w:shd w:val="clear" w:color="auto" w:fill="auto"/>
          </w:tcPr>
          <w:p w:rsidR="001648C5" w:rsidRPr="001648C5" w:rsidRDefault="001648C5" w:rsidP="001648C5">
            <w:pPr>
              <w:numPr>
                <w:ilvl w:val="0"/>
                <w:numId w:val="44"/>
              </w:numPr>
              <w:snapToGrid w:val="0"/>
              <w:rPr>
                <w:rFonts w:cs="Arial"/>
                <w:sz w:val="21"/>
                <w:szCs w:val="21"/>
              </w:rPr>
            </w:pPr>
            <w:r w:rsidRPr="001648C5">
              <w:rPr>
                <w:rFonts w:cs="Arial"/>
                <w:sz w:val="21"/>
                <w:szCs w:val="21"/>
              </w:rPr>
              <w:t>Experience of having worked at a senior level within a Learning and Development environment, providing professional advice and guidance in response to defined performance needs – to include root cause analysis.</w:t>
            </w:r>
          </w:p>
          <w:p w:rsidR="001648C5" w:rsidRPr="001648C5" w:rsidRDefault="001648C5" w:rsidP="001648C5">
            <w:pPr>
              <w:numPr>
                <w:ilvl w:val="0"/>
                <w:numId w:val="44"/>
              </w:numPr>
              <w:snapToGrid w:val="0"/>
              <w:rPr>
                <w:rFonts w:cs="Arial"/>
                <w:sz w:val="21"/>
                <w:szCs w:val="21"/>
              </w:rPr>
            </w:pPr>
            <w:r w:rsidRPr="001648C5">
              <w:rPr>
                <w:rFonts w:cs="Arial"/>
                <w:sz w:val="21"/>
                <w:szCs w:val="21"/>
              </w:rPr>
              <w:t>Experience of delivering proactive solutions to critical business issues.</w:t>
            </w:r>
          </w:p>
          <w:p w:rsidR="001648C5" w:rsidRPr="001648C5" w:rsidRDefault="001648C5" w:rsidP="001648C5">
            <w:pPr>
              <w:numPr>
                <w:ilvl w:val="0"/>
                <w:numId w:val="44"/>
              </w:numPr>
              <w:snapToGrid w:val="0"/>
              <w:rPr>
                <w:rFonts w:cs="Arial"/>
                <w:sz w:val="21"/>
                <w:szCs w:val="21"/>
              </w:rPr>
            </w:pPr>
            <w:r w:rsidRPr="001648C5">
              <w:rPr>
                <w:rFonts w:cs="Arial"/>
                <w:sz w:val="21"/>
                <w:szCs w:val="21"/>
              </w:rPr>
              <w:t>Experience of senior stakeholder management / customer relations.</w:t>
            </w:r>
          </w:p>
          <w:p w:rsidR="001648C5" w:rsidRPr="001648C5" w:rsidRDefault="001648C5" w:rsidP="001648C5">
            <w:pPr>
              <w:numPr>
                <w:ilvl w:val="0"/>
                <w:numId w:val="44"/>
              </w:numPr>
              <w:snapToGrid w:val="0"/>
              <w:rPr>
                <w:rFonts w:cs="Arial"/>
                <w:sz w:val="21"/>
                <w:szCs w:val="21"/>
              </w:rPr>
            </w:pPr>
            <w:r w:rsidRPr="001648C5">
              <w:rPr>
                <w:rFonts w:cs="Arial"/>
                <w:sz w:val="21"/>
                <w:szCs w:val="21"/>
              </w:rPr>
              <w:t>Understanding of Learning theory and practise.</w:t>
            </w:r>
          </w:p>
          <w:p w:rsidR="001648C5" w:rsidRPr="001648C5" w:rsidRDefault="001648C5" w:rsidP="001648C5">
            <w:pPr>
              <w:numPr>
                <w:ilvl w:val="0"/>
                <w:numId w:val="44"/>
              </w:numPr>
              <w:snapToGrid w:val="0"/>
              <w:rPr>
                <w:rFonts w:cs="Arial"/>
                <w:sz w:val="21"/>
                <w:szCs w:val="21"/>
              </w:rPr>
            </w:pPr>
            <w:r w:rsidRPr="001648C5">
              <w:rPr>
                <w:rFonts w:cs="Arial"/>
                <w:sz w:val="21"/>
                <w:szCs w:val="21"/>
              </w:rPr>
              <w:t xml:space="preserve">Experience of managing projects. </w:t>
            </w:r>
          </w:p>
          <w:p w:rsidR="001648C5" w:rsidRPr="001648C5" w:rsidRDefault="001648C5" w:rsidP="001648C5">
            <w:pPr>
              <w:numPr>
                <w:ilvl w:val="0"/>
                <w:numId w:val="44"/>
              </w:numPr>
              <w:snapToGrid w:val="0"/>
              <w:rPr>
                <w:rFonts w:cs="Arial"/>
                <w:sz w:val="21"/>
                <w:szCs w:val="21"/>
              </w:rPr>
            </w:pPr>
            <w:r w:rsidRPr="001648C5">
              <w:rPr>
                <w:rFonts w:cs="Arial"/>
                <w:sz w:val="21"/>
                <w:szCs w:val="21"/>
              </w:rPr>
              <w:t xml:space="preserve">Experience of working with Business Leads to help identify appropriate responses to performance gaps to assist in delivering business performance. </w:t>
            </w:r>
          </w:p>
          <w:p w:rsidR="001648C5" w:rsidRPr="001648C5" w:rsidRDefault="001648C5" w:rsidP="001648C5">
            <w:pPr>
              <w:numPr>
                <w:ilvl w:val="0"/>
                <w:numId w:val="44"/>
              </w:numPr>
              <w:snapToGrid w:val="0"/>
              <w:rPr>
                <w:rFonts w:cs="Arial"/>
                <w:sz w:val="21"/>
                <w:szCs w:val="21"/>
              </w:rPr>
            </w:pPr>
            <w:r w:rsidRPr="001648C5">
              <w:rPr>
                <w:rFonts w:cs="Arial"/>
                <w:sz w:val="21"/>
                <w:szCs w:val="21"/>
              </w:rPr>
              <w:t>Ability to write and present cohesive and persuasive business reports.</w:t>
            </w:r>
          </w:p>
          <w:p w:rsidR="001648C5" w:rsidRPr="001648C5" w:rsidRDefault="001648C5" w:rsidP="001648C5">
            <w:pPr>
              <w:numPr>
                <w:ilvl w:val="0"/>
                <w:numId w:val="44"/>
              </w:numPr>
              <w:snapToGrid w:val="0"/>
              <w:rPr>
                <w:rFonts w:cs="Arial"/>
                <w:sz w:val="21"/>
                <w:szCs w:val="21"/>
              </w:rPr>
            </w:pPr>
            <w:r w:rsidRPr="001648C5">
              <w:rPr>
                <w:rFonts w:cs="Arial"/>
                <w:sz w:val="21"/>
                <w:szCs w:val="21"/>
              </w:rPr>
              <w:lastRenderedPageBreak/>
              <w:t>Experience of budget management.</w:t>
            </w:r>
          </w:p>
          <w:p w:rsidR="001648C5" w:rsidRPr="001648C5" w:rsidRDefault="001648C5" w:rsidP="001648C5">
            <w:pPr>
              <w:numPr>
                <w:ilvl w:val="0"/>
                <w:numId w:val="44"/>
              </w:numPr>
              <w:snapToGrid w:val="0"/>
              <w:rPr>
                <w:rFonts w:cs="Arial"/>
                <w:sz w:val="21"/>
                <w:szCs w:val="21"/>
              </w:rPr>
            </w:pPr>
            <w:r w:rsidRPr="001648C5">
              <w:rPr>
                <w:rFonts w:cs="Arial"/>
                <w:sz w:val="21"/>
                <w:szCs w:val="21"/>
              </w:rPr>
              <w:t>Experience of managing a team.</w:t>
            </w:r>
          </w:p>
          <w:p w:rsidR="001648C5" w:rsidRPr="001648C5" w:rsidRDefault="001648C5" w:rsidP="001648C5">
            <w:pPr>
              <w:numPr>
                <w:ilvl w:val="0"/>
                <w:numId w:val="44"/>
              </w:numPr>
              <w:snapToGrid w:val="0"/>
              <w:rPr>
                <w:rFonts w:cs="Arial"/>
                <w:sz w:val="21"/>
                <w:szCs w:val="21"/>
              </w:rPr>
            </w:pPr>
            <w:r w:rsidRPr="001648C5">
              <w:rPr>
                <w:rFonts w:cs="Arial"/>
                <w:sz w:val="21"/>
                <w:szCs w:val="21"/>
              </w:rPr>
              <w:t>Experience of coaching on a 1:1 or team basis.</w:t>
            </w:r>
          </w:p>
          <w:p w:rsidR="001648C5" w:rsidRPr="001648C5" w:rsidRDefault="001648C5" w:rsidP="001648C5">
            <w:pPr>
              <w:numPr>
                <w:ilvl w:val="0"/>
                <w:numId w:val="44"/>
              </w:numPr>
              <w:snapToGrid w:val="0"/>
              <w:rPr>
                <w:rFonts w:cs="Arial"/>
                <w:sz w:val="21"/>
                <w:szCs w:val="21"/>
              </w:rPr>
            </w:pPr>
            <w:r w:rsidRPr="001648C5">
              <w:rPr>
                <w:rFonts w:cs="Arial"/>
                <w:sz w:val="21"/>
                <w:szCs w:val="21"/>
              </w:rPr>
              <w:t>Computer literate.</w:t>
            </w:r>
          </w:p>
          <w:p w:rsidR="001648C5" w:rsidRDefault="001648C5" w:rsidP="001648C5">
            <w:pPr>
              <w:numPr>
                <w:ilvl w:val="0"/>
                <w:numId w:val="44"/>
              </w:numPr>
              <w:snapToGrid w:val="0"/>
              <w:rPr>
                <w:rFonts w:cs="Arial"/>
                <w:sz w:val="21"/>
                <w:szCs w:val="21"/>
              </w:rPr>
            </w:pPr>
            <w:r w:rsidRPr="001648C5">
              <w:rPr>
                <w:rFonts w:cs="Arial"/>
                <w:sz w:val="21"/>
                <w:szCs w:val="21"/>
              </w:rPr>
              <w:t>Up to date Continuous Professional Development Portfolio.</w:t>
            </w:r>
          </w:p>
          <w:p w:rsidR="00684E74" w:rsidRPr="001648C5" w:rsidRDefault="001648C5" w:rsidP="001648C5">
            <w:pPr>
              <w:numPr>
                <w:ilvl w:val="0"/>
                <w:numId w:val="44"/>
              </w:numPr>
              <w:snapToGrid w:val="0"/>
              <w:rPr>
                <w:rFonts w:cs="Arial"/>
                <w:sz w:val="21"/>
                <w:szCs w:val="21"/>
              </w:rPr>
            </w:pPr>
            <w:r w:rsidRPr="001648C5">
              <w:rPr>
                <w:rFonts w:cs="Arial"/>
                <w:sz w:val="21"/>
                <w:szCs w:val="21"/>
              </w:rPr>
              <w:t>Experience of coaching or mentoring</w:t>
            </w:r>
            <w:r w:rsidRPr="001648C5">
              <w:rPr>
                <w:rFonts w:cs="Arial"/>
                <w:b/>
                <w:sz w:val="21"/>
                <w:szCs w:val="21"/>
              </w:rPr>
              <w:t>.</w:t>
            </w:r>
          </w:p>
        </w:tc>
      </w:tr>
    </w:tbl>
    <w:p w:rsidR="00684E74" w:rsidRPr="00DC12D1" w:rsidRDefault="00684E74">
      <w:pPr>
        <w:rPr>
          <w:rFonts w:cs="Arial"/>
          <w:sz w:val="21"/>
          <w:szCs w:val="21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6"/>
      </w:tblGrid>
      <w:tr w:rsidR="00684E74" w:rsidRPr="00DC12D1" w:rsidTr="00234DF3">
        <w:tc>
          <w:tcPr>
            <w:tcW w:w="10916" w:type="dxa"/>
            <w:shd w:val="clear" w:color="auto" w:fill="B3B3B3"/>
          </w:tcPr>
          <w:p w:rsidR="00684E74" w:rsidRPr="00DC12D1" w:rsidRDefault="00684E74" w:rsidP="00234DF3">
            <w:pPr>
              <w:rPr>
                <w:rFonts w:cs="Arial"/>
                <w:b/>
                <w:sz w:val="21"/>
                <w:szCs w:val="21"/>
              </w:rPr>
            </w:pPr>
            <w:r w:rsidRPr="00DC12D1">
              <w:rPr>
                <w:rFonts w:cs="Arial"/>
                <w:b/>
                <w:sz w:val="21"/>
                <w:szCs w:val="21"/>
              </w:rPr>
              <w:t>Any other General Requirements/Scope</w:t>
            </w:r>
          </w:p>
        </w:tc>
      </w:tr>
      <w:tr w:rsidR="00684E74" w:rsidRPr="00DC12D1" w:rsidTr="00234DF3">
        <w:tc>
          <w:tcPr>
            <w:tcW w:w="10916" w:type="dxa"/>
            <w:tcBorders>
              <w:bottom w:val="single" w:sz="4" w:space="0" w:color="auto"/>
            </w:tcBorders>
            <w:shd w:val="clear" w:color="auto" w:fill="auto"/>
          </w:tcPr>
          <w:p w:rsidR="001648C5" w:rsidRPr="001648C5" w:rsidRDefault="001648C5" w:rsidP="001648C5">
            <w:pPr>
              <w:numPr>
                <w:ilvl w:val="0"/>
                <w:numId w:val="42"/>
              </w:numPr>
              <w:snapToGrid w:val="0"/>
              <w:rPr>
                <w:rFonts w:cs="Arial"/>
                <w:snapToGrid/>
              </w:rPr>
            </w:pPr>
            <w:r w:rsidRPr="001648C5">
              <w:rPr>
                <w:rFonts w:cs="Arial"/>
                <w:snapToGrid/>
              </w:rPr>
              <w:t xml:space="preserve">Driving licence required as the post holder will be required to travel between a </w:t>
            </w:r>
            <w:proofErr w:type="gramStart"/>
            <w:r w:rsidRPr="001648C5">
              <w:rPr>
                <w:rFonts w:cs="Arial"/>
                <w:snapToGrid/>
              </w:rPr>
              <w:t>number</w:t>
            </w:r>
            <w:proofErr w:type="gramEnd"/>
            <w:r w:rsidRPr="001648C5">
              <w:rPr>
                <w:rFonts w:cs="Arial"/>
                <w:snapToGrid/>
              </w:rPr>
              <w:t xml:space="preserve"> of training locations throughout the three forces, arrangements for business insurance will need to be made by the post holder if using their own car.</w:t>
            </w:r>
          </w:p>
          <w:p w:rsidR="001648C5" w:rsidRPr="001648C5" w:rsidRDefault="001648C5" w:rsidP="001648C5">
            <w:pPr>
              <w:numPr>
                <w:ilvl w:val="0"/>
                <w:numId w:val="42"/>
              </w:numPr>
              <w:snapToGrid w:val="0"/>
              <w:rPr>
                <w:rFonts w:cs="Arial"/>
                <w:snapToGrid/>
              </w:rPr>
            </w:pPr>
            <w:r w:rsidRPr="001648C5">
              <w:rPr>
                <w:rFonts w:cs="Arial"/>
                <w:snapToGrid/>
              </w:rPr>
              <w:t>The post holder on occasion may be asked to work additional hours although notice will be given.</w:t>
            </w:r>
          </w:p>
          <w:p w:rsidR="001648C5" w:rsidRPr="001648C5" w:rsidRDefault="001648C5" w:rsidP="001648C5">
            <w:pPr>
              <w:numPr>
                <w:ilvl w:val="0"/>
                <w:numId w:val="42"/>
              </w:numPr>
              <w:snapToGrid w:val="0"/>
              <w:rPr>
                <w:rFonts w:cs="Arial"/>
                <w:snapToGrid/>
              </w:rPr>
            </w:pPr>
            <w:r w:rsidRPr="001648C5">
              <w:rPr>
                <w:rFonts w:cs="Arial"/>
                <w:snapToGrid/>
              </w:rPr>
              <w:t>Vetting required, as advised by the vetting unit.</w:t>
            </w:r>
          </w:p>
          <w:p w:rsidR="001648C5" w:rsidRPr="001648C5" w:rsidRDefault="001648C5" w:rsidP="001648C5">
            <w:pPr>
              <w:numPr>
                <w:ilvl w:val="0"/>
                <w:numId w:val="42"/>
              </w:numPr>
              <w:snapToGrid w:val="0"/>
              <w:rPr>
                <w:rFonts w:cs="Arial"/>
                <w:snapToGrid/>
              </w:rPr>
            </w:pPr>
            <w:r w:rsidRPr="001648C5">
              <w:rPr>
                <w:rFonts w:cs="Arial"/>
                <w:snapToGrid/>
              </w:rPr>
              <w:t>The post holder will be expected to undertake training as and when required.</w:t>
            </w:r>
          </w:p>
          <w:p w:rsidR="001648C5" w:rsidRPr="001648C5" w:rsidRDefault="001648C5" w:rsidP="001648C5">
            <w:pPr>
              <w:numPr>
                <w:ilvl w:val="0"/>
                <w:numId w:val="42"/>
              </w:numPr>
              <w:snapToGrid w:val="0"/>
              <w:rPr>
                <w:rFonts w:cs="Arial"/>
                <w:snapToGrid/>
              </w:rPr>
            </w:pPr>
            <w:r w:rsidRPr="001648C5">
              <w:rPr>
                <w:rFonts w:cs="Arial"/>
                <w:snapToGrid/>
              </w:rPr>
              <w:t>The post holder will be expected to comply with health and safety requirements.</w:t>
            </w:r>
          </w:p>
          <w:p w:rsidR="001648C5" w:rsidRDefault="001648C5" w:rsidP="001648C5">
            <w:pPr>
              <w:snapToGrid w:val="0"/>
              <w:rPr>
                <w:rFonts w:cs="Arial"/>
                <w:b/>
                <w:snapToGrid/>
              </w:rPr>
            </w:pPr>
          </w:p>
          <w:p w:rsidR="001648C5" w:rsidRPr="001648C5" w:rsidRDefault="001648C5" w:rsidP="001648C5">
            <w:pPr>
              <w:snapToGrid w:val="0"/>
              <w:rPr>
                <w:rFonts w:cs="Arial"/>
                <w:snapToGrid/>
              </w:rPr>
            </w:pPr>
            <w:r w:rsidRPr="001648C5">
              <w:rPr>
                <w:rFonts w:cs="Arial"/>
                <w:b/>
                <w:snapToGrid/>
              </w:rPr>
              <w:t>Obligatory Requirements</w:t>
            </w:r>
          </w:p>
          <w:p w:rsidR="001648C5" w:rsidRDefault="001648C5" w:rsidP="001648C5">
            <w:pPr>
              <w:numPr>
                <w:ilvl w:val="0"/>
                <w:numId w:val="42"/>
              </w:numPr>
              <w:snapToGrid w:val="0"/>
              <w:jc w:val="both"/>
              <w:rPr>
                <w:rFonts w:cs="Arial"/>
                <w:snapToGrid/>
              </w:rPr>
            </w:pPr>
            <w:r w:rsidRPr="001648C5">
              <w:rPr>
                <w:rFonts w:cs="Arial"/>
                <w:snapToGrid/>
              </w:rPr>
              <w:t>Before commencement of this appointment, this role is subject to medical assessment.  For some roles health screening or surveillance may be required on a regular basis, as identified by line manager risk assessments.</w:t>
            </w:r>
          </w:p>
          <w:p w:rsidR="000A638E" w:rsidRPr="001648C5" w:rsidRDefault="001648C5" w:rsidP="001648C5">
            <w:pPr>
              <w:numPr>
                <w:ilvl w:val="0"/>
                <w:numId w:val="42"/>
              </w:numPr>
              <w:snapToGrid w:val="0"/>
              <w:jc w:val="both"/>
              <w:rPr>
                <w:rFonts w:cs="Arial"/>
                <w:snapToGrid/>
              </w:rPr>
            </w:pPr>
            <w:r w:rsidRPr="001648C5">
              <w:rPr>
                <w:rFonts w:cs="Arial"/>
              </w:rPr>
              <w:t>There is a requirement for the role holder to meet the probationary objectives set.</w:t>
            </w:r>
          </w:p>
        </w:tc>
      </w:tr>
    </w:tbl>
    <w:p w:rsidR="00DC12D1" w:rsidRDefault="00DC12D1">
      <w:pPr>
        <w:rPr>
          <w:rFonts w:cs="Arial"/>
          <w:sz w:val="21"/>
          <w:szCs w:val="21"/>
        </w:rPr>
      </w:pPr>
    </w:p>
    <w:tbl>
      <w:tblPr>
        <w:tblW w:w="11148" w:type="dxa"/>
        <w:tblInd w:w="-318" w:type="dxa"/>
        <w:tblLook w:val="0000" w:firstRow="0" w:lastRow="0" w:firstColumn="0" w:lastColumn="0" w:noHBand="0" w:noVBand="0"/>
      </w:tblPr>
      <w:tblGrid>
        <w:gridCol w:w="11148"/>
      </w:tblGrid>
      <w:tr w:rsidR="00867D23" w:rsidRPr="00DC12D1" w:rsidTr="002D2DF5">
        <w:trPr>
          <w:trHeight w:val="284"/>
        </w:trPr>
        <w:tc>
          <w:tcPr>
            <w:tcW w:w="1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</w:tcPr>
          <w:p w:rsidR="00867D23" w:rsidRPr="00DC12D1" w:rsidRDefault="0057702F" w:rsidP="00B3756F">
            <w:pPr>
              <w:tabs>
                <w:tab w:val="left" w:pos="34"/>
              </w:tabs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Personal Qualities(</w:t>
            </w:r>
            <w:r w:rsidR="00867D23" w:rsidRPr="00DC12D1">
              <w:rPr>
                <w:rFonts w:cs="Arial"/>
                <w:b/>
                <w:bCs/>
                <w:sz w:val="21"/>
                <w:szCs w:val="21"/>
              </w:rPr>
              <w:t>Behavioural Competencies</w:t>
            </w:r>
            <w:r>
              <w:rPr>
                <w:rFonts w:cs="Arial"/>
                <w:b/>
                <w:bCs/>
                <w:sz w:val="21"/>
                <w:szCs w:val="21"/>
              </w:rPr>
              <w:t>)</w:t>
            </w:r>
          </w:p>
        </w:tc>
      </w:tr>
      <w:tr w:rsidR="00867D23" w:rsidRPr="00DC12D1" w:rsidTr="002D2DF5">
        <w:trPr>
          <w:trHeight w:val="284"/>
        </w:trPr>
        <w:tc>
          <w:tcPr>
            <w:tcW w:w="1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</w:tcPr>
          <w:tbl>
            <w:tblPr>
              <w:tblW w:w="1091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shd w:val="clear" w:color="auto" w:fill="808080"/>
              <w:tblLook w:val="0000" w:firstRow="0" w:lastRow="0" w:firstColumn="0" w:lastColumn="0" w:noHBand="0" w:noVBand="0"/>
            </w:tblPr>
            <w:tblGrid>
              <w:gridCol w:w="10916"/>
            </w:tblGrid>
            <w:tr w:rsidR="002D2DF5" w:rsidRPr="002C32CF" w:rsidTr="00FC051F">
              <w:trPr>
                <w:trHeight w:val="285"/>
              </w:trPr>
              <w:tc>
                <w:tcPr>
                  <w:tcW w:w="10916" w:type="dxa"/>
                  <w:shd w:val="clear" w:color="auto" w:fill="808080"/>
                </w:tcPr>
                <w:p w:rsidR="002D2DF5" w:rsidRPr="002C32CF" w:rsidRDefault="002D2DF5" w:rsidP="002D2DF5">
                  <w:pPr>
                    <w:rPr>
                      <w:rFonts w:cs="Arial"/>
                      <w:b/>
                      <w:bCs/>
                      <w:color w:val="FFFFFF"/>
                      <w:sz w:val="21"/>
                      <w:szCs w:val="21"/>
                    </w:rPr>
                  </w:pPr>
                  <w:r>
                    <w:rPr>
                      <w:rFonts w:cs="Arial"/>
                      <w:b/>
                      <w:bCs/>
                      <w:color w:val="FFFFFF"/>
                      <w:sz w:val="21"/>
                      <w:szCs w:val="21"/>
                    </w:rPr>
                    <w:t>We are emotionally aware</w:t>
                  </w:r>
                </w:p>
              </w:tc>
            </w:tr>
            <w:tr w:rsidR="002D2DF5" w:rsidRPr="002C32CF" w:rsidTr="00FC051F">
              <w:trPr>
                <w:trHeight w:val="1190"/>
              </w:trPr>
              <w:tc>
                <w:tcPr>
                  <w:tcW w:w="10916" w:type="dxa"/>
                  <w:shd w:val="clear" w:color="auto" w:fill="E6E6E6"/>
                </w:tcPr>
                <w:p w:rsidR="002D2DF5" w:rsidRPr="00735025" w:rsidRDefault="002D2DF5" w:rsidP="002D2DF5">
                  <w:pPr>
                    <w:shd w:val="clear" w:color="auto" w:fill="F6F7F8"/>
                    <w:spacing w:before="100" w:beforeAutospacing="1" w:after="100" w:afterAutospacing="1"/>
                    <w:rPr>
                      <w:rFonts w:cs="Arial"/>
                      <w:sz w:val="21"/>
                      <w:szCs w:val="21"/>
                      <w:lang w:eastAsia="en-GB"/>
                    </w:rPr>
                  </w:pPr>
                  <w:r w:rsidRPr="00933087">
                    <w:rPr>
                      <w:rFonts w:cs="Arial"/>
                      <w:sz w:val="21"/>
                      <w:szCs w:val="21"/>
                      <w:lang w:eastAsia="en-GB"/>
                    </w:rPr>
                    <w:t>I consider the perspectives of people from a wide range of backgrounds before taking action. I adapt my style and approach according to the needs of the people I am working with, using my own behaviour to achieve the best outcome. I promote a culture that values diversity and encourages challenge. I encourage reflective practice among others and take the time to support others to understand reactions and behaviours. I take responsibility for helping to ensure the emotional wellbeing of those in my teams. I take the responsibility to deal with any inappropriate behaviours.</w:t>
                  </w:r>
                </w:p>
              </w:tc>
            </w:tr>
            <w:tr w:rsidR="002D2DF5" w:rsidRPr="002C32CF" w:rsidTr="00FC051F">
              <w:trPr>
                <w:trHeight w:val="285"/>
              </w:trPr>
              <w:tc>
                <w:tcPr>
                  <w:tcW w:w="10916" w:type="dxa"/>
                  <w:shd w:val="clear" w:color="auto" w:fill="808080"/>
                </w:tcPr>
                <w:p w:rsidR="002D2DF5" w:rsidRPr="002C32CF" w:rsidRDefault="002D2DF5" w:rsidP="002D2DF5">
                  <w:pPr>
                    <w:rPr>
                      <w:rFonts w:cs="Arial"/>
                      <w:b/>
                      <w:bCs/>
                      <w:color w:val="FFFFFF"/>
                      <w:sz w:val="21"/>
                      <w:szCs w:val="21"/>
                    </w:rPr>
                  </w:pPr>
                  <w:r>
                    <w:rPr>
                      <w:rFonts w:cs="Arial"/>
                      <w:b/>
                      <w:bCs/>
                      <w:color w:val="FFFFFF"/>
                      <w:sz w:val="21"/>
                      <w:szCs w:val="21"/>
                    </w:rPr>
                    <w:t>We take ownership</w:t>
                  </w:r>
                </w:p>
              </w:tc>
            </w:tr>
            <w:tr w:rsidR="002D2DF5" w:rsidRPr="002C32CF" w:rsidTr="00FC051F">
              <w:trPr>
                <w:trHeight w:val="768"/>
              </w:trPr>
              <w:tc>
                <w:tcPr>
                  <w:tcW w:w="10916" w:type="dxa"/>
                  <w:shd w:val="clear" w:color="auto" w:fill="E6E6E6"/>
                </w:tcPr>
                <w:p w:rsidR="002D2DF5" w:rsidRPr="00735025" w:rsidRDefault="002D2DF5" w:rsidP="002D2DF5">
                  <w:pPr>
                    <w:shd w:val="clear" w:color="auto" w:fill="F6F7F8"/>
                    <w:spacing w:before="100" w:beforeAutospacing="1" w:after="100" w:afterAutospacing="1"/>
                    <w:rPr>
                      <w:rFonts w:cs="Arial"/>
                      <w:sz w:val="21"/>
                      <w:szCs w:val="21"/>
                      <w:lang w:eastAsia="en-GB"/>
                    </w:rPr>
                  </w:pPr>
                  <w:r w:rsidRPr="00933087">
                    <w:rPr>
                      <w:rFonts w:cs="Arial"/>
                      <w:sz w:val="21"/>
                      <w:szCs w:val="21"/>
                      <w:lang w:eastAsia="en-GB"/>
                    </w:rPr>
                    <w:t xml:space="preserve">I proactively create a culture of ownership within my areas of work and support others to display personal responsibility. I take responsibility for making improvements to policies, processes and procedures, actively encouraging others to contribute their ideas. I am accountable for the decisions my team make and the activities within our teams. I take personal responsibility for seeing events through to a satisfactory conclusion and for correcting any problems both promptly and openly. I actively encourage and support learning within my teams and colleagues. </w:t>
                  </w:r>
                </w:p>
              </w:tc>
            </w:tr>
            <w:tr w:rsidR="002D2DF5" w:rsidRPr="002C32CF" w:rsidTr="00FC051F">
              <w:trPr>
                <w:trHeight w:val="285"/>
              </w:trPr>
              <w:tc>
                <w:tcPr>
                  <w:tcW w:w="10916" w:type="dxa"/>
                  <w:shd w:val="clear" w:color="auto" w:fill="808080"/>
                </w:tcPr>
                <w:p w:rsidR="002D2DF5" w:rsidRPr="002C32CF" w:rsidRDefault="002D2DF5" w:rsidP="002D2DF5">
                  <w:pPr>
                    <w:rPr>
                      <w:rFonts w:cs="Arial"/>
                      <w:b/>
                      <w:bCs/>
                      <w:color w:val="FFFFFF"/>
                      <w:sz w:val="21"/>
                      <w:szCs w:val="21"/>
                    </w:rPr>
                  </w:pPr>
                  <w:r>
                    <w:rPr>
                      <w:rFonts w:cs="Arial"/>
                      <w:b/>
                      <w:bCs/>
                      <w:color w:val="FFFFFF"/>
                      <w:sz w:val="21"/>
                      <w:szCs w:val="21"/>
                    </w:rPr>
                    <w:t>We are collaborative</w:t>
                  </w:r>
                </w:p>
              </w:tc>
            </w:tr>
            <w:tr w:rsidR="002D2DF5" w:rsidRPr="002C32CF" w:rsidTr="00FC051F">
              <w:trPr>
                <w:trHeight w:val="971"/>
              </w:trPr>
              <w:tc>
                <w:tcPr>
                  <w:tcW w:w="10916" w:type="dxa"/>
                  <w:shd w:val="clear" w:color="auto" w:fill="E6E6E6"/>
                </w:tcPr>
                <w:p w:rsidR="002D2DF5" w:rsidRPr="00735025" w:rsidRDefault="002D2DF5" w:rsidP="002D2DF5">
                  <w:pPr>
                    <w:shd w:val="clear" w:color="auto" w:fill="F6F7F8"/>
                    <w:spacing w:before="100" w:beforeAutospacing="1" w:after="100" w:afterAutospacing="1"/>
                    <w:rPr>
                      <w:rFonts w:cs="Arial"/>
                      <w:sz w:val="21"/>
                      <w:szCs w:val="21"/>
                      <w:lang w:eastAsia="en-GB"/>
                    </w:rPr>
                  </w:pPr>
                  <w:r w:rsidRPr="00933087">
                    <w:rPr>
                      <w:rFonts w:cs="Arial"/>
                      <w:sz w:val="21"/>
                      <w:szCs w:val="21"/>
                      <w:lang w:eastAsia="en-GB"/>
                    </w:rPr>
                    <w:t xml:space="preserve">I manage relationships and partnerships for the long term, sharing information and building trust to find the best solutions. I help create joined-up solutions across organisational and geographical boundaries, partner organisations and those the police serve. I understand the local partnership context, helping me to use a range of tailored steps to build support. I work with our partners to decide who is best placed to take the lead on initiatives. I try to anticipate our partners' needs and take action to address these. I do not make assumptions. I check that our partners are getting what they need from the police service. I build commitment from others (including the public) to work together to deliver agreed outcomes. </w:t>
                  </w:r>
                </w:p>
              </w:tc>
            </w:tr>
            <w:tr w:rsidR="002D2DF5" w:rsidRPr="002C32CF" w:rsidTr="00FC051F">
              <w:trPr>
                <w:trHeight w:val="285"/>
              </w:trPr>
              <w:tc>
                <w:tcPr>
                  <w:tcW w:w="10916" w:type="dxa"/>
                  <w:shd w:val="clear" w:color="auto" w:fill="808080"/>
                </w:tcPr>
                <w:p w:rsidR="002D2DF5" w:rsidRPr="00D16363" w:rsidRDefault="002D2DF5" w:rsidP="002D2DF5">
                  <w:pPr>
                    <w:rPr>
                      <w:rFonts w:cs="Arial"/>
                      <w:b/>
                      <w:bCs/>
                      <w:color w:val="FFFFFF"/>
                      <w:sz w:val="21"/>
                      <w:szCs w:val="21"/>
                    </w:rPr>
                  </w:pPr>
                  <w:r w:rsidRPr="002D2DF5">
                    <w:rPr>
                      <w:rFonts w:cs="Arial"/>
                      <w:b/>
                      <w:bCs/>
                      <w:color w:val="FFFFFF"/>
                      <w:sz w:val="21"/>
                      <w:szCs w:val="21"/>
                      <w:lang w:eastAsia="en-GB"/>
                    </w:rPr>
                    <w:t>We deliver, support and inspire</w:t>
                  </w:r>
                </w:p>
              </w:tc>
            </w:tr>
            <w:tr w:rsidR="002D2DF5" w:rsidRPr="002C32CF" w:rsidTr="00FC051F">
              <w:trPr>
                <w:trHeight w:val="1212"/>
              </w:trPr>
              <w:tc>
                <w:tcPr>
                  <w:tcW w:w="10916" w:type="dxa"/>
                  <w:shd w:val="clear" w:color="auto" w:fill="E6E6E6"/>
                </w:tcPr>
                <w:p w:rsidR="002D2DF5" w:rsidRPr="00735025" w:rsidRDefault="002D2DF5" w:rsidP="002D2DF5">
                  <w:pPr>
                    <w:shd w:val="clear" w:color="auto" w:fill="F6F7F8"/>
                    <w:spacing w:before="100" w:beforeAutospacing="1" w:after="100" w:afterAutospacing="1"/>
                    <w:rPr>
                      <w:rFonts w:cs="Arial"/>
                      <w:sz w:val="21"/>
                      <w:szCs w:val="21"/>
                      <w:lang w:eastAsia="en-GB"/>
                    </w:rPr>
                  </w:pPr>
                  <w:r w:rsidRPr="00933087">
                    <w:rPr>
                      <w:rFonts w:cs="Arial"/>
                      <w:sz w:val="21"/>
                      <w:szCs w:val="21"/>
                      <w:lang w:eastAsia="en-GB"/>
                    </w:rPr>
                    <w:t xml:space="preserve">I give clear directions and have explicit expectations, helping others to understand how their work operates in the wider context. I identify barriers that inhibit performance in my teams and take steps to resolve these thereby enabling others to perform. I lead the public and/or my colleagues, where appropriate, during incidents or through the provision of advice and support. </w:t>
                  </w:r>
                  <w:r w:rsidRPr="00735025">
                    <w:rPr>
                      <w:rFonts w:cs="Arial"/>
                      <w:sz w:val="21"/>
                      <w:szCs w:val="21"/>
                      <w:lang w:eastAsia="en-GB"/>
                    </w:rPr>
                    <w:t>I</w:t>
                  </w:r>
                  <w:r w:rsidRPr="00933087">
                    <w:rPr>
                      <w:rFonts w:cs="Arial"/>
                      <w:sz w:val="21"/>
                      <w:szCs w:val="21"/>
                      <w:lang w:eastAsia="en-GB"/>
                    </w:rPr>
                    <w:t xml:space="preserve"> ensure the efficient use of resources to create the most value and to deliver the right impact within my areas. I keep track of changes in the external environment, anticipating both the short- and long-term implications for the police service. I motivate and inspire others to achieve their best. </w:t>
                  </w:r>
                </w:p>
              </w:tc>
            </w:tr>
            <w:tr w:rsidR="002D2DF5" w:rsidRPr="002C32CF" w:rsidTr="00FC051F">
              <w:trPr>
                <w:trHeight w:val="285"/>
              </w:trPr>
              <w:tc>
                <w:tcPr>
                  <w:tcW w:w="10916" w:type="dxa"/>
                  <w:shd w:val="clear" w:color="auto" w:fill="808080"/>
                </w:tcPr>
                <w:p w:rsidR="002D2DF5" w:rsidRPr="002C32CF" w:rsidRDefault="002D2DF5" w:rsidP="002D2DF5">
                  <w:pPr>
                    <w:rPr>
                      <w:rFonts w:cs="Arial"/>
                      <w:b/>
                      <w:bCs/>
                      <w:color w:val="FFFFFF"/>
                      <w:sz w:val="21"/>
                      <w:szCs w:val="21"/>
                    </w:rPr>
                  </w:pPr>
                  <w:r>
                    <w:rPr>
                      <w:rFonts w:cs="Arial"/>
                      <w:b/>
                      <w:bCs/>
                      <w:color w:val="FFFFFF"/>
                      <w:sz w:val="21"/>
                      <w:szCs w:val="21"/>
                    </w:rPr>
                    <w:t>We analyse critically</w:t>
                  </w:r>
                </w:p>
              </w:tc>
            </w:tr>
            <w:tr w:rsidR="002D2DF5" w:rsidRPr="002C32CF" w:rsidTr="00FC051F">
              <w:trPr>
                <w:trHeight w:val="1218"/>
              </w:trPr>
              <w:tc>
                <w:tcPr>
                  <w:tcW w:w="10916" w:type="dxa"/>
                  <w:shd w:val="clear" w:color="auto" w:fill="E6E6E6"/>
                </w:tcPr>
                <w:p w:rsidR="002D2DF5" w:rsidRPr="00735025" w:rsidRDefault="002D2DF5" w:rsidP="002D2DF5">
                  <w:pPr>
                    <w:shd w:val="clear" w:color="auto" w:fill="F6F7F8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33087">
                    <w:rPr>
                      <w:rFonts w:cs="Arial"/>
                      <w:sz w:val="21"/>
                      <w:szCs w:val="21"/>
                      <w:lang w:eastAsia="en-GB"/>
                    </w:rPr>
                    <w:lastRenderedPageBreak/>
                    <w:t>I ensure that the best available evidence from a wide range of sources is taken into account when making decisions. I think about different perspectives and motivations when reviewing information and how this may influence key points. I ask incisive questions to test out facts and assumptions, questioning and challenging the information provided when necessary. I understand when to balance decisive action with due consideration. I recognise patterns, themes and connections between several and diverse sources of information and best available evidence. I identify when I need to take action on the basis of limited information and think about how to mitigate the risks in so doing. I challenge others to ensure that decisions are made in alignment with our mission,</w:t>
                  </w:r>
                  <w:r w:rsidRPr="00735025">
                    <w:rPr>
                      <w:rFonts w:cs="Arial"/>
                      <w:sz w:val="21"/>
                      <w:szCs w:val="21"/>
                      <w:lang w:eastAsia="en-GB"/>
                    </w:rPr>
                    <w:t xml:space="preserve"> values and the Code of Ethics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  <w:t>.</w:t>
                  </w:r>
                </w:p>
              </w:tc>
            </w:tr>
            <w:tr w:rsidR="002D2DF5" w:rsidRPr="002C32CF" w:rsidTr="00FC051F">
              <w:trPr>
                <w:trHeight w:val="285"/>
              </w:trPr>
              <w:tc>
                <w:tcPr>
                  <w:tcW w:w="10916" w:type="dxa"/>
                  <w:shd w:val="clear" w:color="auto" w:fill="808080"/>
                </w:tcPr>
                <w:p w:rsidR="002D2DF5" w:rsidRPr="002C32CF" w:rsidRDefault="002D2DF5" w:rsidP="002D2DF5">
                  <w:pPr>
                    <w:rPr>
                      <w:rFonts w:cs="Arial"/>
                      <w:b/>
                      <w:bCs/>
                      <w:color w:val="FFFFFF"/>
                      <w:sz w:val="21"/>
                      <w:szCs w:val="21"/>
                    </w:rPr>
                  </w:pPr>
                  <w:r>
                    <w:rPr>
                      <w:rFonts w:cs="Arial"/>
                      <w:b/>
                      <w:bCs/>
                      <w:color w:val="FFFFFF"/>
                      <w:sz w:val="21"/>
                      <w:szCs w:val="21"/>
                    </w:rPr>
                    <w:t>We are innovative and open-minded</w:t>
                  </w:r>
                </w:p>
              </w:tc>
            </w:tr>
            <w:tr w:rsidR="002D2DF5" w:rsidRPr="002C32CF" w:rsidTr="00FC051F">
              <w:trPr>
                <w:trHeight w:val="1525"/>
              </w:trPr>
              <w:tc>
                <w:tcPr>
                  <w:tcW w:w="10916" w:type="dxa"/>
                  <w:shd w:val="clear" w:color="auto" w:fill="E6E6E6"/>
                </w:tcPr>
                <w:p w:rsidR="002D2DF5" w:rsidRPr="00735025" w:rsidRDefault="002D2DF5" w:rsidP="002D2DF5">
                  <w:pPr>
                    <w:shd w:val="clear" w:color="auto" w:fill="F6F7F8"/>
                    <w:spacing w:before="100" w:beforeAutospacing="1" w:after="100" w:afterAutospacing="1"/>
                    <w:rPr>
                      <w:rFonts w:cs="Arial"/>
                      <w:sz w:val="21"/>
                      <w:szCs w:val="21"/>
                      <w:lang w:eastAsia="en-GB"/>
                    </w:rPr>
                  </w:pPr>
                  <w:r w:rsidRPr="00933087">
                    <w:rPr>
                      <w:rFonts w:cs="Arial"/>
                      <w:sz w:val="21"/>
                      <w:szCs w:val="21"/>
                      <w:lang w:eastAsia="en-GB"/>
                    </w:rPr>
                    <w:t xml:space="preserve">I explore a number of different sources of information and use a variety of tools when faced with a problem and look for good practice that is not always from policing. I am able to spot opportunities or threats which may influence how I go about my job in the future by using knowledge of trends, new thinking about policing and changing demographics in the population. I am flexible in my approach, changing my plans to make sure that I have the best impact. I encourage others to be creative and take appropriate risks. I share my explorations and understanding of the wider internal and external environment. </w:t>
                  </w:r>
                </w:p>
              </w:tc>
            </w:tr>
          </w:tbl>
          <w:p w:rsidR="00867D23" w:rsidRPr="00DC12D1" w:rsidRDefault="00867D23" w:rsidP="00B3756F">
            <w:pPr>
              <w:rPr>
                <w:rFonts w:cs="Arial"/>
                <w:b/>
                <w:bCs/>
                <w:color w:val="FFFFFF"/>
                <w:sz w:val="21"/>
                <w:szCs w:val="21"/>
              </w:rPr>
            </w:pPr>
          </w:p>
        </w:tc>
      </w:tr>
    </w:tbl>
    <w:p w:rsidR="00867D23" w:rsidRPr="00DC12D1" w:rsidRDefault="00867D23">
      <w:pPr>
        <w:rPr>
          <w:rFonts w:cs="Arial"/>
          <w:sz w:val="21"/>
          <w:szCs w:val="21"/>
        </w:rPr>
      </w:pPr>
    </w:p>
    <w:sectPr w:rsidR="00867D23" w:rsidRPr="00DC12D1" w:rsidSect="004D6E2A">
      <w:headerReference w:type="default" r:id="rId7"/>
      <w:footerReference w:type="default" r:id="rId8"/>
      <w:pgSz w:w="11906" w:h="16838"/>
      <w:pgMar w:top="1134" w:right="851" w:bottom="1134" w:left="851" w:header="720" w:footer="45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D06" w:rsidRDefault="00076D06" w:rsidP="00C504C0">
      <w:pPr>
        <w:pStyle w:val="Heading2"/>
      </w:pPr>
      <w:r>
        <w:separator/>
      </w:r>
    </w:p>
  </w:endnote>
  <w:endnote w:type="continuationSeparator" w:id="0">
    <w:p w:rsidR="00076D06" w:rsidRDefault="00076D06" w:rsidP="00C504C0">
      <w:pPr>
        <w:pStyle w:val="Heading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8C5" w:rsidRDefault="001648C5" w:rsidP="001648C5">
    <w:pPr>
      <w:pStyle w:val="Footer"/>
    </w:pPr>
    <w:r>
      <w:t>Learning &amp; Development Business Partner</w:t>
    </w:r>
  </w:p>
  <w:p w:rsidR="00183ECD" w:rsidRPr="001648C5" w:rsidRDefault="001648C5" w:rsidP="001648C5">
    <w:pPr>
      <w:pStyle w:val="Footer"/>
    </w:pPr>
    <w:r>
      <w:t>Last updated May 2015</w:t>
    </w:r>
    <w:r>
      <w:tab/>
    </w:r>
    <w:r>
      <w:tab/>
    </w:r>
    <w:r>
      <w:tab/>
      <w:t>COLA6RP.31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D06" w:rsidRDefault="00076D06" w:rsidP="00C504C0">
      <w:pPr>
        <w:pStyle w:val="Heading2"/>
      </w:pPr>
      <w:r>
        <w:separator/>
      </w:r>
    </w:p>
  </w:footnote>
  <w:footnote w:type="continuationSeparator" w:id="0">
    <w:p w:rsidR="00076D06" w:rsidRDefault="00076D06" w:rsidP="00C504C0">
      <w:pPr>
        <w:pStyle w:val="Heading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C8F" w:rsidRDefault="00C54C8F" w:rsidP="00C54C8F">
    <w:pPr>
      <w:pStyle w:val="Header"/>
      <w:tabs>
        <w:tab w:val="clear" w:pos="8306"/>
        <w:tab w:val="right" w:pos="10348"/>
      </w:tabs>
      <w:ind w:right="288"/>
      <w:rPr>
        <w:b/>
        <w:sz w:val="24"/>
      </w:rPr>
    </w:pPr>
    <w:r>
      <w:rPr>
        <w:b/>
        <w:sz w:val="24"/>
      </w:rPr>
      <w:t>ROLE PROFILE</w:t>
    </w:r>
    <w:r>
      <w:rPr>
        <w:b/>
        <w:sz w:val="24"/>
      </w:rPr>
      <w:tab/>
    </w:r>
    <w:r>
      <w:rPr>
        <w:b/>
        <w:sz w:val="24"/>
      </w:rPr>
      <w:tab/>
    </w:r>
    <w:r w:rsidR="001648C5">
      <w:rPr>
        <w:b/>
        <w:noProof/>
        <w:snapToGrid/>
        <w:sz w:val="24"/>
        <w:lang w:eastAsia="en-GB"/>
      </w:rPr>
      <w:drawing>
        <wp:inline distT="0" distB="0" distL="0" distR="0">
          <wp:extent cx="4093845" cy="1052830"/>
          <wp:effectExtent l="0" t="0" r="190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858" b="19530"/>
                  <a:stretch>
                    <a:fillRect/>
                  </a:stretch>
                </pic:blipFill>
                <pic:spPr bwMode="auto">
                  <a:xfrm>
                    <a:off x="0" y="0"/>
                    <a:ext cx="4093845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8061D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3A266F"/>
    <w:multiLevelType w:val="hybridMultilevel"/>
    <w:tmpl w:val="35B485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722B4"/>
    <w:multiLevelType w:val="hybridMultilevel"/>
    <w:tmpl w:val="3CEEC95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72FAE"/>
    <w:multiLevelType w:val="singleLevel"/>
    <w:tmpl w:val="08090001"/>
    <w:lvl w:ilvl="0">
      <w:start w:val="5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FFD01D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9115753"/>
    <w:multiLevelType w:val="multilevel"/>
    <w:tmpl w:val="FFA2B1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DB5F55"/>
    <w:multiLevelType w:val="singleLevel"/>
    <w:tmpl w:val="0F50CC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CC86C0F"/>
    <w:multiLevelType w:val="singleLevel"/>
    <w:tmpl w:val="3376BA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2B41805"/>
    <w:multiLevelType w:val="hybridMultilevel"/>
    <w:tmpl w:val="7F40584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C4E22"/>
    <w:multiLevelType w:val="hybridMultilevel"/>
    <w:tmpl w:val="741CCA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A4805"/>
    <w:multiLevelType w:val="hybridMultilevel"/>
    <w:tmpl w:val="519070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410DCE"/>
    <w:multiLevelType w:val="multilevel"/>
    <w:tmpl w:val="20D2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34F77"/>
    <w:multiLevelType w:val="hybridMultilevel"/>
    <w:tmpl w:val="8092DF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5C0C96"/>
    <w:multiLevelType w:val="multilevel"/>
    <w:tmpl w:val="50FC60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57D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E34375"/>
    <w:multiLevelType w:val="hybridMultilevel"/>
    <w:tmpl w:val="4EC8B2B8"/>
    <w:lvl w:ilvl="0" w:tplc="08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C3F06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C6369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D842702"/>
    <w:multiLevelType w:val="hybridMultilevel"/>
    <w:tmpl w:val="1D9EA5F0"/>
    <w:lvl w:ilvl="0" w:tplc="FFFFFFFF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641F3"/>
    <w:multiLevelType w:val="hybridMultilevel"/>
    <w:tmpl w:val="A198B6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AF49E8"/>
    <w:multiLevelType w:val="singleLevel"/>
    <w:tmpl w:val="3376BA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5E4776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8676634"/>
    <w:multiLevelType w:val="hybridMultilevel"/>
    <w:tmpl w:val="BC98C26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B44A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D322DF0"/>
    <w:multiLevelType w:val="hybridMultilevel"/>
    <w:tmpl w:val="7C64984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45329"/>
    <w:multiLevelType w:val="hybridMultilevel"/>
    <w:tmpl w:val="20D26E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5464A"/>
    <w:multiLevelType w:val="multilevel"/>
    <w:tmpl w:val="FFA2B1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901833"/>
    <w:multiLevelType w:val="hybridMultilevel"/>
    <w:tmpl w:val="1E1432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0A38AB"/>
    <w:multiLevelType w:val="hybridMultilevel"/>
    <w:tmpl w:val="FFA2B1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586BDD"/>
    <w:multiLevelType w:val="hybridMultilevel"/>
    <w:tmpl w:val="AECC400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44395B"/>
    <w:multiLevelType w:val="multilevel"/>
    <w:tmpl w:val="FFA2B1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4B4F4E"/>
    <w:multiLevelType w:val="hybridMultilevel"/>
    <w:tmpl w:val="59B29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E85370"/>
    <w:multiLevelType w:val="hybridMultilevel"/>
    <w:tmpl w:val="50FC60F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492131"/>
    <w:multiLevelType w:val="multilevel"/>
    <w:tmpl w:val="1D9EA5F0"/>
    <w:lvl w:ilvl="0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A0631"/>
    <w:multiLevelType w:val="singleLevel"/>
    <w:tmpl w:val="88E062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6" w15:restartNumberingAfterBreak="0">
    <w:nsid w:val="72CB1ADC"/>
    <w:multiLevelType w:val="multilevel"/>
    <w:tmpl w:val="FFA2B1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374586"/>
    <w:multiLevelType w:val="hybridMultilevel"/>
    <w:tmpl w:val="88966D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7"/>
  </w:num>
  <w:num w:numId="3">
    <w:abstractNumId w:val="4"/>
  </w:num>
  <w:num w:numId="4">
    <w:abstractNumId w:val="1"/>
  </w:num>
  <w:num w:numId="5">
    <w:abstractNumId w:val="18"/>
  </w:num>
  <w:num w:numId="6">
    <w:abstractNumId w:val="15"/>
  </w:num>
  <w:num w:numId="7">
    <w:abstractNumId w:val="17"/>
  </w:num>
  <w:num w:numId="8">
    <w:abstractNumId w:val="0"/>
    <w:lvlOverride w:ilvl="0">
      <w:lvl w:ilvl="0">
        <w:numFmt w:val="bullet"/>
        <w:lvlText w:val=""/>
        <w:legacy w:legacy="1" w:legacySpace="0" w:legacyIndent="284"/>
        <w:lvlJc w:val="left"/>
        <w:rPr>
          <w:rFonts w:ascii="Symbol" w:hAnsi="Symbol" w:hint="default"/>
        </w:rPr>
      </w:lvl>
    </w:lvlOverride>
  </w:num>
  <w:num w:numId="9">
    <w:abstractNumId w:val="5"/>
  </w:num>
  <w:num w:numId="10">
    <w:abstractNumId w:val="10"/>
  </w:num>
  <w:num w:numId="11">
    <w:abstractNumId w:val="24"/>
  </w:num>
  <w:num w:numId="12">
    <w:abstractNumId w:val="22"/>
  </w:num>
  <w:num w:numId="13">
    <w:abstractNumId w:val="8"/>
  </w:num>
  <w:num w:numId="14">
    <w:abstractNumId w:val="21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19"/>
  </w:num>
  <w:num w:numId="17">
    <w:abstractNumId w:val="29"/>
  </w:num>
  <w:num w:numId="18">
    <w:abstractNumId w:val="28"/>
  </w:num>
  <w:num w:numId="19">
    <w:abstractNumId w:val="16"/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27"/>
  </w:num>
  <w:num w:numId="24">
    <w:abstractNumId w:val="36"/>
  </w:num>
  <w:num w:numId="25">
    <w:abstractNumId w:val="6"/>
  </w:num>
  <w:num w:numId="26">
    <w:abstractNumId w:val="34"/>
  </w:num>
  <w:num w:numId="27">
    <w:abstractNumId w:val="3"/>
  </w:num>
  <w:num w:numId="28">
    <w:abstractNumId w:val="25"/>
  </w:num>
  <w:num w:numId="29">
    <w:abstractNumId w:val="30"/>
  </w:num>
  <w:num w:numId="30">
    <w:abstractNumId w:val="9"/>
  </w:num>
  <w:num w:numId="31">
    <w:abstractNumId w:val="23"/>
  </w:num>
  <w:num w:numId="32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1"/>
  </w:num>
  <w:num w:numId="35">
    <w:abstractNumId w:val="26"/>
  </w:num>
  <w:num w:numId="36">
    <w:abstractNumId w:val="12"/>
  </w:num>
  <w:num w:numId="37">
    <w:abstractNumId w:val="33"/>
  </w:num>
  <w:num w:numId="38">
    <w:abstractNumId w:val="37"/>
  </w:num>
  <w:num w:numId="39">
    <w:abstractNumId w:val="14"/>
  </w:num>
  <w:num w:numId="40">
    <w:abstractNumId w:val="2"/>
  </w:num>
  <w:num w:numId="41">
    <w:abstractNumId w:val="20"/>
  </w:num>
  <w:num w:numId="42">
    <w:abstractNumId w:val="13"/>
  </w:num>
  <w:num w:numId="43">
    <w:abstractNumId w:val="32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0E"/>
    <w:rsid w:val="00020151"/>
    <w:rsid w:val="000518CB"/>
    <w:rsid w:val="00053955"/>
    <w:rsid w:val="00060CC0"/>
    <w:rsid w:val="000764F0"/>
    <w:rsid w:val="00076D06"/>
    <w:rsid w:val="00085EB6"/>
    <w:rsid w:val="000A638E"/>
    <w:rsid w:val="000C1E27"/>
    <w:rsid w:val="000C72C4"/>
    <w:rsid w:val="00116870"/>
    <w:rsid w:val="0012317D"/>
    <w:rsid w:val="001315FB"/>
    <w:rsid w:val="001471F1"/>
    <w:rsid w:val="00153F4F"/>
    <w:rsid w:val="001648C5"/>
    <w:rsid w:val="00173A87"/>
    <w:rsid w:val="0017767E"/>
    <w:rsid w:val="00183ECD"/>
    <w:rsid w:val="001D6076"/>
    <w:rsid w:val="001E101F"/>
    <w:rsid w:val="00213731"/>
    <w:rsid w:val="00234DF3"/>
    <w:rsid w:val="0023741B"/>
    <w:rsid w:val="00243CAC"/>
    <w:rsid w:val="00273503"/>
    <w:rsid w:val="00294CB6"/>
    <w:rsid w:val="002A6405"/>
    <w:rsid w:val="002A7445"/>
    <w:rsid w:val="002C6AD8"/>
    <w:rsid w:val="002D2DF5"/>
    <w:rsid w:val="00311F53"/>
    <w:rsid w:val="003155A1"/>
    <w:rsid w:val="0033294D"/>
    <w:rsid w:val="0037407E"/>
    <w:rsid w:val="00375D8F"/>
    <w:rsid w:val="00396B2B"/>
    <w:rsid w:val="003C419D"/>
    <w:rsid w:val="003E4253"/>
    <w:rsid w:val="003E5030"/>
    <w:rsid w:val="004232D6"/>
    <w:rsid w:val="004504BD"/>
    <w:rsid w:val="0046359B"/>
    <w:rsid w:val="004646A9"/>
    <w:rsid w:val="00474206"/>
    <w:rsid w:val="00475F48"/>
    <w:rsid w:val="004808EB"/>
    <w:rsid w:val="004A188C"/>
    <w:rsid w:val="004D6E2A"/>
    <w:rsid w:val="004E3BDA"/>
    <w:rsid w:val="004F2214"/>
    <w:rsid w:val="004F5C1E"/>
    <w:rsid w:val="00564C0D"/>
    <w:rsid w:val="00566B76"/>
    <w:rsid w:val="0057702F"/>
    <w:rsid w:val="005865F1"/>
    <w:rsid w:val="005A1D8D"/>
    <w:rsid w:val="005A6604"/>
    <w:rsid w:val="005C0D4B"/>
    <w:rsid w:val="005D7599"/>
    <w:rsid w:val="005E2279"/>
    <w:rsid w:val="005E2ABE"/>
    <w:rsid w:val="00607260"/>
    <w:rsid w:val="00620803"/>
    <w:rsid w:val="00625397"/>
    <w:rsid w:val="00684E74"/>
    <w:rsid w:val="006B0718"/>
    <w:rsid w:val="006B5CE5"/>
    <w:rsid w:val="006B6F36"/>
    <w:rsid w:val="006D3852"/>
    <w:rsid w:val="006E438E"/>
    <w:rsid w:val="006E6FCD"/>
    <w:rsid w:val="00713B9A"/>
    <w:rsid w:val="00716C09"/>
    <w:rsid w:val="00774DAE"/>
    <w:rsid w:val="007B4D0A"/>
    <w:rsid w:val="007D0E68"/>
    <w:rsid w:val="007E34B9"/>
    <w:rsid w:val="007E4EBB"/>
    <w:rsid w:val="007F0408"/>
    <w:rsid w:val="007F1B02"/>
    <w:rsid w:val="008049A7"/>
    <w:rsid w:val="00840DE6"/>
    <w:rsid w:val="00867D23"/>
    <w:rsid w:val="008756F5"/>
    <w:rsid w:val="00881CA4"/>
    <w:rsid w:val="0088557A"/>
    <w:rsid w:val="00886162"/>
    <w:rsid w:val="008B42A9"/>
    <w:rsid w:val="008E470D"/>
    <w:rsid w:val="008E51B8"/>
    <w:rsid w:val="00950BD4"/>
    <w:rsid w:val="00954260"/>
    <w:rsid w:val="00972FAD"/>
    <w:rsid w:val="00973C60"/>
    <w:rsid w:val="00977C90"/>
    <w:rsid w:val="00996247"/>
    <w:rsid w:val="009D0354"/>
    <w:rsid w:val="009E23A0"/>
    <w:rsid w:val="00A07649"/>
    <w:rsid w:val="00A2623C"/>
    <w:rsid w:val="00A27213"/>
    <w:rsid w:val="00A43D64"/>
    <w:rsid w:val="00A50942"/>
    <w:rsid w:val="00A73D21"/>
    <w:rsid w:val="00A84297"/>
    <w:rsid w:val="00AB2915"/>
    <w:rsid w:val="00AD3ACB"/>
    <w:rsid w:val="00AF0BBA"/>
    <w:rsid w:val="00B3756F"/>
    <w:rsid w:val="00B6015B"/>
    <w:rsid w:val="00B615C8"/>
    <w:rsid w:val="00BB5BCD"/>
    <w:rsid w:val="00BF4B97"/>
    <w:rsid w:val="00C13C16"/>
    <w:rsid w:val="00C15338"/>
    <w:rsid w:val="00C504C0"/>
    <w:rsid w:val="00C54C8F"/>
    <w:rsid w:val="00C557CC"/>
    <w:rsid w:val="00C56627"/>
    <w:rsid w:val="00C6550A"/>
    <w:rsid w:val="00C7592C"/>
    <w:rsid w:val="00C84146"/>
    <w:rsid w:val="00CB5627"/>
    <w:rsid w:val="00CD6EB9"/>
    <w:rsid w:val="00CE5559"/>
    <w:rsid w:val="00CF5DB4"/>
    <w:rsid w:val="00D06DD7"/>
    <w:rsid w:val="00D07E56"/>
    <w:rsid w:val="00D63490"/>
    <w:rsid w:val="00D72F7D"/>
    <w:rsid w:val="00D74A08"/>
    <w:rsid w:val="00DC12D1"/>
    <w:rsid w:val="00DD6321"/>
    <w:rsid w:val="00DE5B60"/>
    <w:rsid w:val="00E03144"/>
    <w:rsid w:val="00E31575"/>
    <w:rsid w:val="00E4687F"/>
    <w:rsid w:val="00E46B77"/>
    <w:rsid w:val="00E47F2F"/>
    <w:rsid w:val="00E90738"/>
    <w:rsid w:val="00EC05B2"/>
    <w:rsid w:val="00EC1976"/>
    <w:rsid w:val="00F04627"/>
    <w:rsid w:val="00F22E0E"/>
    <w:rsid w:val="00F27CF9"/>
    <w:rsid w:val="00F27F89"/>
    <w:rsid w:val="00F41E5F"/>
    <w:rsid w:val="00F658CD"/>
    <w:rsid w:val="00F724BC"/>
    <w:rsid w:val="00F80EE0"/>
    <w:rsid w:val="00F93C3D"/>
    <w:rsid w:val="00FC051F"/>
    <w:rsid w:val="00FC561C"/>
    <w:rsid w:val="00FD68DF"/>
    <w:rsid w:val="00FE22AB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441A31-AF4D-4A1F-B39F-9EAC3AD3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Wingdings"/>
      <w:snapToGrid w:val="0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ind w:left="-142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olor w:val="000000"/>
    </w:rPr>
  </w:style>
  <w:style w:type="paragraph" w:styleId="Heading7">
    <w:name w:val="heading 7"/>
    <w:basedOn w:val="Normal"/>
    <w:next w:val="Normal"/>
    <w:qFormat/>
    <w:rsid w:val="00E4687F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auto"/>
      <w:u w:val="none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360"/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bCs/>
      <w:snapToGrid/>
      <w:u w:val="single"/>
    </w:rPr>
  </w:style>
  <w:style w:type="character" w:styleId="FollowedHyperlink">
    <w:name w:val="FollowedHyperlink"/>
    <w:rPr>
      <w:color w:val="auto"/>
      <w:u w:val="none"/>
    </w:rPr>
  </w:style>
  <w:style w:type="paragraph" w:styleId="Caption">
    <w:name w:val="caption"/>
    <w:basedOn w:val="Normal"/>
    <w:next w:val="Normal"/>
    <w:qFormat/>
    <w:rPr>
      <w:rFonts w:ascii="Times New Roman" w:hAnsi="Times New Roman"/>
      <w:snapToGrid/>
      <w:sz w:val="24"/>
    </w:rPr>
  </w:style>
  <w:style w:type="table" w:styleId="TableGrid">
    <w:name w:val="Table Grid"/>
    <w:basedOn w:val="TableNormal"/>
    <w:rsid w:val="00586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684E74"/>
    <w:pPr>
      <w:spacing w:before="100" w:beforeAutospacing="1" w:after="100" w:afterAutospacing="1"/>
    </w:pPr>
    <w:rPr>
      <w:rFonts w:ascii="Times New Roman" w:hAnsi="Times New Roman" w:cs="Times New Roman"/>
      <w:snapToGrid/>
      <w:sz w:val="24"/>
      <w:szCs w:val="24"/>
      <w:lang w:eastAsia="en-GB"/>
    </w:rPr>
  </w:style>
  <w:style w:type="character" w:customStyle="1" w:styleId="HeaderChar">
    <w:name w:val="Header Char"/>
    <w:link w:val="Header"/>
    <w:rsid w:val="00AB2915"/>
    <w:rPr>
      <w:rFonts w:ascii="Arial" w:hAnsi="Arial" w:cs="Wingdings"/>
      <w:snapToGrid w:val="0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881C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72FAD"/>
    <w:rPr>
      <w:rFonts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2FAD"/>
    <w:rPr>
      <w:rFonts w:ascii="Arial" w:hAnsi="Arial" w:cs="Arial"/>
      <w:snapToGrid w:val="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conduct and supervise investigations and enable prosecutions in allocated crime</vt:lpstr>
    </vt:vector>
  </TitlesOfParts>
  <Company>_x000d_
			</Company>
  <LinksUpToDate>false</LinksUpToDate>
  <CharactersWithSpaces>8234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conduct and supervise investigations and enable prosecutions in allocated crime</dc:title>
  <dc:creator>7699</dc:creator>
  <cp:lastModifiedBy>COOPER, Luchella 8750</cp:lastModifiedBy>
  <cp:revision>2</cp:revision>
  <cp:lastPrinted>2008-04-24T13:10:00Z</cp:lastPrinted>
  <dcterms:created xsi:type="dcterms:W3CDTF">2018-01-03T09:18:00Z</dcterms:created>
  <dcterms:modified xsi:type="dcterms:W3CDTF">2018-01-03T09:18:00Z</dcterms:modified>
</cp:coreProperties>
</file>