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9072"/>
      </w:tblGrid>
      <w:tr w:rsidR="007B223B" w:rsidRPr="00E00262" w:rsidTr="006F472B">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Role Title:</w:t>
            </w:r>
          </w:p>
        </w:tc>
        <w:tc>
          <w:tcPr>
            <w:tcW w:w="9072" w:type="dxa"/>
            <w:shd w:val="clear" w:color="auto" w:fill="auto"/>
          </w:tcPr>
          <w:p w:rsidR="007B223B" w:rsidRPr="001A5376" w:rsidRDefault="00C171B3" w:rsidP="00E40574">
            <w:pPr>
              <w:jc w:val="center"/>
              <w:rPr>
                <w:rFonts w:cs="Arial"/>
              </w:rPr>
            </w:pPr>
            <w:r w:rsidRPr="001A5376">
              <w:rPr>
                <w:rFonts w:cs="Arial"/>
              </w:rPr>
              <w:t xml:space="preserve">Special Constable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Rank/Grade:</w:t>
            </w:r>
          </w:p>
        </w:tc>
        <w:tc>
          <w:tcPr>
            <w:tcW w:w="9072" w:type="dxa"/>
            <w:shd w:val="clear" w:color="auto" w:fill="auto"/>
          </w:tcPr>
          <w:p w:rsidR="007B223B" w:rsidRPr="001A5376" w:rsidRDefault="00C171B3" w:rsidP="00A7755E">
            <w:pPr>
              <w:jc w:val="center"/>
              <w:rPr>
                <w:rFonts w:cs="Arial"/>
              </w:rPr>
            </w:pPr>
            <w:r w:rsidRPr="001A5376">
              <w:rPr>
                <w:rFonts w:cs="Arial"/>
              </w:rPr>
              <w:t xml:space="preserve">Volunteer </w:t>
            </w:r>
          </w:p>
        </w:tc>
      </w:tr>
      <w:tr w:rsidR="007B223B" w:rsidRPr="00E00262" w:rsidTr="00E00262">
        <w:tc>
          <w:tcPr>
            <w:tcW w:w="1702" w:type="dxa"/>
            <w:shd w:val="clear" w:color="auto" w:fill="B3B3B3"/>
          </w:tcPr>
          <w:p w:rsidR="007B223B" w:rsidRPr="00E00262" w:rsidRDefault="007B223B" w:rsidP="00E00262">
            <w:pPr>
              <w:rPr>
                <w:rFonts w:cs="Arial"/>
                <w:b/>
                <w:sz w:val="22"/>
                <w:szCs w:val="22"/>
              </w:rPr>
            </w:pPr>
            <w:r w:rsidRPr="00E00262">
              <w:rPr>
                <w:rFonts w:cs="Arial"/>
                <w:b/>
                <w:sz w:val="22"/>
                <w:szCs w:val="22"/>
              </w:rPr>
              <w:t>Reporting to:</w:t>
            </w:r>
          </w:p>
        </w:tc>
        <w:tc>
          <w:tcPr>
            <w:tcW w:w="9072" w:type="dxa"/>
            <w:shd w:val="clear" w:color="auto" w:fill="auto"/>
          </w:tcPr>
          <w:p w:rsidR="007B223B" w:rsidRPr="001A5376" w:rsidRDefault="00C171B3" w:rsidP="00E57995">
            <w:pPr>
              <w:jc w:val="center"/>
              <w:rPr>
                <w:rFonts w:cs="Arial"/>
              </w:rPr>
            </w:pPr>
            <w:r w:rsidRPr="001A5376">
              <w:rPr>
                <w:rFonts w:cs="Arial"/>
              </w:rPr>
              <w:t xml:space="preserve">Special Sergeant </w:t>
            </w:r>
          </w:p>
        </w:tc>
      </w:tr>
      <w:tr w:rsidR="007B223B" w:rsidRPr="00E00262" w:rsidTr="00E00262">
        <w:tc>
          <w:tcPr>
            <w:tcW w:w="1702" w:type="dxa"/>
            <w:tcBorders>
              <w:bottom w:val="single" w:sz="4" w:space="0" w:color="auto"/>
            </w:tcBorders>
            <w:shd w:val="clear" w:color="auto" w:fill="B3B3B3"/>
          </w:tcPr>
          <w:p w:rsidR="00E00262" w:rsidRPr="00E00262" w:rsidRDefault="007B223B" w:rsidP="00613AB6">
            <w:pPr>
              <w:rPr>
                <w:rFonts w:cs="Arial"/>
                <w:b/>
                <w:sz w:val="22"/>
                <w:szCs w:val="22"/>
              </w:rPr>
            </w:pPr>
            <w:r w:rsidRPr="00E00262">
              <w:rPr>
                <w:rFonts w:cs="Arial"/>
                <w:b/>
                <w:sz w:val="22"/>
                <w:szCs w:val="22"/>
              </w:rPr>
              <w:t xml:space="preserve">Main purpose </w:t>
            </w:r>
          </w:p>
          <w:p w:rsidR="007B223B" w:rsidRPr="00E00262" w:rsidRDefault="007B223B" w:rsidP="00613AB6">
            <w:pPr>
              <w:rPr>
                <w:rFonts w:cs="Arial"/>
                <w:b/>
                <w:sz w:val="22"/>
                <w:szCs w:val="22"/>
              </w:rPr>
            </w:pPr>
            <w:r w:rsidRPr="00E00262">
              <w:rPr>
                <w:rFonts w:cs="Arial"/>
                <w:b/>
                <w:sz w:val="22"/>
                <w:szCs w:val="22"/>
              </w:rPr>
              <w:t>of the role:</w:t>
            </w:r>
          </w:p>
          <w:p w:rsidR="007B223B" w:rsidRPr="00E00262" w:rsidRDefault="007B223B" w:rsidP="00613AB6">
            <w:pPr>
              <w:rPr>
                <w:rFonts w:cs="Arial"/>
                <w:b/>
                <w:sz w:val="22"/>
                <w:szCs w:val="22"/>
              </w:rPr>
            </w:pPr>
          </w:p>
        </w:tc>
        <w:tc>
          <w:tcPr>
            <w:tcW w:w="9072" w:type="dxa"/>
            <w:tcBorders>
              <w:bottom w:val="single" w:sz="4" w:space="0" w:color="auto"/>
            </w:tcBorders>
            <w:shd w:val="clear" w:color="auto" w:fill="auto"/>
          </w:tcPr>
          <w:p w:rsidR="005A1B6B" w:rsidRPr="001A5376" w:rsidRDefault="00C171B3" w:rsidP="00C171B3">
            <w:pPr>
              <w:pStyle w:val="BodyTextIndent"/>
              <w:ind w:left="0"/>
              <w:rPr>
                <w:rFonts w:cs="Arial"/>
              </w:rPr>
            </w:pPr>
            <w:r w:rsidRPr="001A5376">
              <w:rPr>
                <w:rFonts w:cs="Arial"/>
              </w:rPr>
              <w:t>The Special Constabulary is a disciplined body which exists to support and supplement the regular police service not only in times of civil emergency and at public events, but increasingly in the performance of routine policing duties undertaken on behalf of a diverse and multicultural community.</w:t>
            </w: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E00262" w:rsidTr="00E00262">
        <w:tc>
          <w:tcPr>
            <w:tcW w:w="10774" w:type="dxa"/>
            <w:shd w:val="clear" w:color="auto" w:fill="B3B3B3"/>
          </w:tcPr>
          <w:p w:rsidR="007B223B" w:rsidRPr="00E00262" w:rsidRDefault="007B223B" w:rsidP="00E00262">
            <w:pPr>
              <w:jc w:val="center"/>
              <w:rPr>
                <w:rFonts w:cs="Arial"/>
                <w:b/>
                <w:sz w:val="22"/>
                <w:szCs w:val="22"/>
              </w:rPr>
            </w:pPr>
            <w:r w:rsidRPr="00E00262">
              <w:rPr>
                <w:rFonts w:cs="Arial"/>
                <w:b/>
                <w:sz w:val="22"/>
                <w:szCs w:val="22"/>
              </w:rPr>
              <w:t>Key Responsibilities</w:t>
            </w:r>
          </w:p>
        </w:tc>
      </w:tr>
      <w:tr w:rsidR="007B223B" w:rsidRPr="00E00262" w:rsidTr="00E00262">
        <w:tc>
          <w:tcPr>
            <w:tcW w:w="10774" w:type="dxa"/>
            <w:tcBorders>
              <w:bottom w:val="single" w:sz="4" w:space="0" w:color="auto"/>
            </w:tcBorders>
            <w:shd w:val="clear" w:color="auto" w:fill="auto"/>
          </w:tcPr>
          <w:p w:rsidR="001A5376" w:rsidRPr="001A5376" w:rsidRDefault="001A5376" w:rsidP="001A5376">
            <w:pPr>
              <w:pStyle w:val="BodyText"/>
              <w:numPr>
                <w:ilvl w:val="0"/>
                <w:numId w:val="25"/>
              </w:numPr>
              <w:rPr>
                <w:rFonts w:cs="Arial"/>
                <w:b w:val="0"/>
                <w:szCs w:val="22"/>
                <w:u w:val="none"/>
              </w:rPr>
            </w:pPr>
            <w:r w:rsidRPr="001A5376">
              <w:rPr>
                <w:rFonts w:cs="Arial"/>
                <w:b w:val="0"/>
                <w:szCs w:val="22"/>
                <w:u w:val="none"/>
              </w:rPr>
              <w:t>Provide support to the regular police service in a range of policing activities, the majority of which will entail direct involvement in attendance at incidents, occurrences and events reported to the police by members of the public requiring advice or assistance. Some will also be identified through proactive patrol.</w:t>
            </w:r>
          </w:p>
          <w:p w:rsidR="001A5376" w:rsidRPr="001A5376" w:rsidRDefault="001A5376" w:rsidP="001A5376">
            <w:pPr>
              <w:pStyle w:val="BodyText"/>
              <w:numPr>
                <w:ilvl w:val="0"/>
                <w:numId w:val="25"/>
              </w:numPr>
              <w:rPr>
                <w:rFonts w:cs="Arial"/>
                <w:b w:val="0"/>
                <w:szCs w:val="22"/>
                <w:u w:val="none"/>
              </w:rPr>
            </w:pPr>
            <w:r w:rsidRPr="001A5376">
              <w:rPr>
                <w:rFonts w:cs="Arial"/>
                <w:b w:val="0"/>
                <w:szCs w:val="22"/>
                <w:u w:val="none"/>
              </w:rPr>
              <w:t>Deal effectively and efficiently, in accordance with established police practice and procedure, with each incident or occurrence identified by, or reported to you. Take such action as is required, within the bounds of your knowledge and training, using such force as is necessary and reasonable in the circumstances. Your action may involve the arrest or reporting of offenders, and the subsequent expeditious preparation of incident reports and court files.</w:t>
            </w:r>
          </w:p>
          <w:p w:rsidR="001A5376" w:rsidRPr="001A5376" w:rsidRDefault="001A5376" w:rsidP="001A5376">
            <w:pPr>
              <w:pStyle w:val="BodyText"/>
              <w:numPr>
                <w:ilvl w:val="0"/>
                <w:numId w:val="25"/>
              </w:numPr>
              <w:rPr>
                <w:rFonts w:cs="Arial"/>
                <w:b w:val="0"/>
                <w:szCs w:val="22"/>
                <w:u w:val="none"/>
              </w:rPr>
            </w:pPr>
            <w:r w:rsidRPr="001A5376">
              <w:rPr>
                <w:rFonts w:cs="Arial"/>
                <w:b w:val="0"/>
                <w:szCs w:val="22"/>
                <w:u w:val="none"/>
              </w:rPr>
              <w:t>Regularly attend training sessions designed to ensure that your level of knowledge in relation to police practice and procedure is up to date and relevant, and also attend regularly for operational duty as required by the polic</w:t>
            </w:r>
            <w:r w:rsidR="00AF28CC">
              <w:rPr>
                <w:rFonts w:cs="Arial"/>
                <w:b w:val="0"/>
                <w:szCs w:val="22"/>
                <w:u w:val="none"/>
              </w:rPr>
              <w:t xml:space="preserve">ies of Bedfordshire Police </w:t>
            </w:r>
            <w:bookmarkStart w:id="0" w:name="_GoBack"/>
            <w:bookmarkEnd w:id="0"/>
            <w:r w:rsidRPr="001A5376">
              <w:rPr>
                <w:rFonts w:cs="Arial"/>
                <w:b w:val="0"/>
                <w:szCs w:val="22"/>
                <w:u w:val="none"/>
              </w:rPr>
              <w:t>then in being.</w:t>
            </w:r>
          </w:p>
          <w:p w:rsidR="001A5376" w:rsidRPr="001A5376" w:rsidRDefault="001A5376" w:rsidP="001A5376">
            <w:pPr>
              <w:pStyle w:val="BodyText"/>
              <w:numPr>
                <w:ilvl w:val="0"/>
                <w:numId w:val="25"/>
              </w:numPr>
              <w:rPr>
                <w:rFonts w:cs="Arial"/>
                <w:b w:val="0"/>
                <w:szCs w:val="22"/>
                <w:u w:val="none"/>
              </w:rPr>
            </w:pPr>
            <w:r w:rsidRPr="001A5376">
              <w:rPr>
                <w:rFonts w:cs="Arial"/>
                <w:b w:val="0"/>
                <w:szCs w:val="22"/>
                <w:u w:val="none"/>
              </w:rPr>
              <w:t>Conduct all police duties to which you are assigned in an expeditious and diligent manner, acting without delay on the lawful directions of your supervisors and managers, referring to them at the first opportunity any issues requiring clarification, or which are outside your realm of knowledge or police experience.</w:t>
            </w:r>
          </w:p>
          <w:p w:rsidR="001A5376" w:rsidRDefault="001A5376" w:rsidP="001A5376">
            <w:pPr>
              <w:pStyle w:val="BodyText"/>
              <w:numPr>
                <w:ilvl w:val="0"/>
                <w:numId w:val="25"/>
              </w:numPr>
              <w:rPr>
                <w:rFonts w:cs="Arial"/>
                <w:b w:val="0"/>
                <w:szCs w:val="22"/>
                <w:u w:val="none"/>
              </w:rPr>
            </w:pPr>
            <w:r w:rsidRPr="001A5376">
              <w:rPr>
                <w:rFonts w:cs="Arial"/>
                <w:b w:val="0"/>
                <w:szCs w:val="22"/>
                <w:u w:val="none"/>
              </w:rPr>
              <w:t>As a representative of the police service, conduct yourself with sobriety of conduct at all times, and avoiding any conduct which may bring yourself or the police service into disrepute, or which may be construed as harassment, oppressive conduct, or discriminatory in any way.</w:t>
            </w:r>
          </w:p>
          <w:p w:rsidR="000F6FA7" w:rsidRPr="001A5376" w:rsidRDefault="001A5376" w:rsidP="001A5376">
            <w:pPr>
              <w:pStyle w:val="BodyText"/>
              <w:numPr>
                <w:ilvl w:val="0"/>
                <w:numId w:val="25"/>
              </w:numPr>
              <w:rPr>
                <w:rFonts w:cs="Arial"/>
                <w:b w:val="0"/>
                <w:sz w:val="22"/>
                <w:szCs w:val="22"/>
              </w:rPr>
            </w:pPr>
            <w:r w:rsidRPr="001A5376">
              <w:rPr>
                <w:rFonts w:cs="Arial"/>
                <w:b w:val="0"/>
                <w:szCs w:val="22"/>
                <w:u w:val="none"/>
              </w:rPr>
              <w:t>In all your dealings with Police colleagues and members of the public, maintain strict confidentiality in relation to any items of police intelligence or personal information, which may become known to you, from whatever source.</w:t>
            </w:r>
          </w:p>
        </w:tc>
      </w:tr>
    </w:tbl>
    <w:p w:rsidR="00A07468" w:rsidRPr="00E00262" w:rsidRDefault="00A07468">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946"/>
      </w:tblGrid>
      <w:tr w:rsidR="007B223B" w:rsidRPr="00E00262" w:rsidTr="00E00262">
        <w:tc>
          <w:tcPr>
            <w:tcW w:w="3828" w:type="dxa"/>
            <w:shd w:val="clear" w:color="auto" w:fill="B3B3B3"/>
          </w:tcPr>
          <w:p w:rsidR="007B223B" w:rsidRPr="00E00262" w:rsidRDefault="007B223B" w:rsidP="00613AB6">
            <w:pPr>
              <w:rPr>
                <w:rFonts w:cs="Arial"/>
                <w:b/>
                <w:sz w:val="22"/>
                <w:szCs w:val="22"/>
              </w:rPr>
            </w:pPr>
            <w:r w:rsidRPr="00E00262">
              <w:rPr>
                <w:rFonts w:cs="Arial"/>
                <w:b/>
                <w:sz w:val="22"/>
                <w:szCs w:val="22"/>
              </w:rPr>
              <w:t>Financial e.g. limits/mandates</w:t>
            </w:r>
          </w:p>
        </w:tc>
        <w:tc>
          <w:tcPr>
            <w:tcW w:w="6946" w:type="dxa"/>
            <w:shd w:val="clear" w:color="auto" w:fill="B3B3B3"/>
          </w:tcPr>
          <w:p w:rsidR="007B223B" w:rsidRPr="00E00262" w:rsidRDefault="007B223B" w:rsidP="00613AB6">
            <w:pPr>
              <w:rPr>
                <w:rFonts w:cs="Arial"/>
                <w:b/>
                <w:sz w:val="22"/>
                <w:szCs w:val="22"/>
              </w:rPr>
            </w:pPr>
            <w:r w:rsidRPr="00E00262">
              <w:rPr>
                <w:rFonts w:cs="Arial"/>
                <w:b/>
                <w:sz w:val="22"/>
                <w:szCs w:val="22"/>
              </w:rPr>
              <w:t>Non-financial e.g. staff responsibility</w:t>
            </w:r>
          </w:p>
        </w:tc>
      </w:tr>
      <w:tr w:rsidR="007B223B" w:rsidRPr="00E00262" w:rsidTr="00E00262">
        <w:tc>
          <w:tcPr>
            <w:tcW w:w="3828" w:type="dxa"/>
            <w:tcBorders>
              <w:bottom w:val="single" w:sz="4" w:space="0" w:color="auto"/>
            </w:tcBorders>
            <w:shd w:val="clear" w:color="auto" w:fill="auto"/>
          </w:tcPr>
          <w:p w:rsidR="009C2503" w:rsidRPr="0051335B" w:rsidRDefault="0051335B" w:rsidP="0051335B">
            <w:pPr>
              <w:ind w:left="360"/>
              <w:jc w:val="center"/>
              <w:rPr>
                <w:rFonts w:cs="Arial"/>
              </w:rPr>
            </w:pPr>
            <w:r w:rsidRPr="0051335B">
              <w:rPr>
                <w:rFonts w:cs="Arial"/>
              </w:rPr>
              <w:t>N/A</w:t>
            </w:r>
          </w:p>
        </w:tc>
        <w:tc>
          <w:tcPr>
            <w:tcW w:w="6946" w:type="dxa"/>
            <w:tcBorders>
              <w:bottom w:val="single" w:sz="4" w:space="0" w:color="auto"/>
            </w:tcBorders>
            <w:shd w:val="clear" w:color="auto" w:fill="auto"/>
          </w:tcPr>
          <w:p w:rsidR="00C55170" w:rsidRPr="0051335B" w:rsidRDefault="0051335B" w:rsidP="0051335B">
            <w:pPr>
              <w:ind w:left="360"/>
              <w:jc w:val="center"/>
              <w:rPr>
                <w:rFonts w:cs="Arial"/>
              </w:rPr>
            </w:pPr>
            <w:r w:rsidRPr="0051335B">
              <w:rPr>
                <w:rFonts w:cs="Arial"/>
              </w:rPr>
              <w:t>N/A</w:t>
            </w:r>
          </w:p>
        </w:tc>
      </w:tr>
    </w:tbl>
    <w:p w:rsidR="00A07468" w:rsidRDefault="00A07468" w:rsidP="0051335B">
      <w:pPr>
        <w:jc w:val="cente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B223B" w:rsidRPr="00A7755E" w:rsidTr="00E00262">
        <w:tc>
          <w:tcPr>
            <w:tcW w:w="10774" w:type="dxa"/>
            <w:shd w:val="clear" w:color="auto" w:fill="B3B3B3"/>
          </w:tcPr>
          <w:p w:rsidR="007B223B" w:rsidRPr="00E00262" w:rsidRDefault="00EF57D1" w:rsidP="00E00262">
            <w:pPr>
              <w:rPr>
                <w:rFonts w:cs="Arial"/>
                <w:b/>
                <w:sz w:val="22"/>
                <w:szCs w:val="22"/>
              </w:rPr>
            </w:pPr>
            <w:r>
              <w:rPr>
                <w:rFonts w:cs="Arial"/>
                <w:b/>
                <w:sz w:val="22"/>
                <w:szCs w:val="22"/>
              </w:rPr>
              <w:t xml:space="preserve">Entry </w:t>
            </w:r>
            <w:r w:rsidR="007B223B" w:rsidRPr="00E00262">
              <w:rPr>
                <w:rFonts w:cs="Arial"/>
                <w:b/>
                <w:sz w:val="22"/>
                <w:szCs w:val="22"/>
              </w:rPr>
              <w:t>Requirements</w:t>
            </w:r>
          </w:p>
        </w:tc>
      </w:tr>
      <w:tr w:rsidR="007B223B" w:rsidRPr="00A7755E" w:rsidTr="00E00262">
        <w:tc>
          <w:tcPr>
            <w:tcW w:w="10774" w:type="dxa"/>
            <w:tcBorders>
              <w:bottom w:val="single" w:sz="4" w:space="0" w:color="auto"/>
            </w:tcBorders>
            <w:shd w:val="clear" w:color="auto" w:fill="auto"/>
          </w:tcPr>
          <w:p w:rsidR="00DA6186"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A clear understanding of the role of the police service in a modern multicultural society</w:t>
            </w:r>
          </w:p>
          <w:p w:rsidR="00DA6186"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A sound awareness of equality of opportunity and discrimination issues</w:t>
            </w:r>
          </w:p>
          <w:p w:rsidR="00DA6186"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The ability to communicate effectively both verbally and in writing.</w:t>
            </w:r>
          </w:p>
          <w:p w:rsidR="00DA6186"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Sound interpersonal skills.</w:t>
            </w:r>
          </w:p>
          <w:p w:rsidR="007B223B" w:rsidRPr="00DA6186" w:rsidRDefault="00DA6186" w:rsidP="00DA6186">
            <w:pPr>
              <w:pStyle w:val="ListParagraph"/>
              <w:widowControl w:val="0"/>
              <w:numPr>
                <w:ilvl w:val="0"/>
                <w:numId w:val="28"/>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The ability to remain calm and under pressure.</w:t>
            </w:r>
          </w:p>
        </w:tc>
      </w:tr>
    </w:tbl>
    <w:p w:rsidR="00A07468" w:rsidRDefault="00A07468"/>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8B3E66" w:rsidRPr="00A7755E" w:rsidTr="00E00262">
        <w:tc>
          <w:tcPr>
            <w:tcW w:w="10774" w:type="dxa"/>
            <w:shd w:val="clear" w:color="auto" w:fill="B3B3B3"/>
          </w:tcPr>
          <w:p w:rsidR="008B3E66" w:rsidRPr="00E00262" w:rsidRDefault="008B3E66" w:rsidP="00613AB6">
            <w:pPr>
              <w:rPr>
                <w:rFonts w:cs="Arial"/>
                <w:b/>
                <w:sz w:val="22"/>
                <w:szCs w:val="22"/>
              </w:rPr>
            </w:pPr>
            <w:r w:rsidRPr="00E00262">
              <w:rPr>
                <w:rFonts w:cs="Arial"/>
                <w:b/>
                <w:sz w:val="22"/>
                <w:szCs w:val="22"/>
              </w:rPr>
              <w:t>Any other General Requirements/Scope</w:t>
            </w:r>
          </w:p>
        </w:tc>
      </w:tr>
      <w:tr w:rsidR="008B3E66" w:rsidRPr="00A7755E" w:rsidTr="00E00262">
        <w:tc>
          <w:tcPr>
            <w:tcW w:w="10774" w:type="dxa"/>
            <w:tcBorders>
              <w:bottom w:val="single" w:sz="4" w:space="0" w:color="auto"/>
            </w:tcBorders>
            <w:shd w:val="clear" w:color="auto" w:fill="auto"/>
          </w:tcPr>
          <w:p w:rsidR="00DA6186" w:rsidRPr="00DA6186" w:rsidRDefault="00DA6186" w:rsidP="00DA6186">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 xml:space="preserve">Be prepared to: </w:t>
            </w:r>
          </w:p>
          <w:p w:rsidR="00DA6186" w:rsidRPr="00DA6186"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Attend regular training sessions in relation to the role</w:t>
            </w:r>
          </w:p>
          <w:p w:rsidR="00DA6186" w:rsidRPr="00DA6186"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Regularly attends for duty as required by force policy.</w:t>
            </w:r>
          </w:p>
          <w:p w:rsidR="00DA6186" w:rsidRPr="00DA6186"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Work individually and as part of a team</w:t>
            </w:r>
          </w:p>
          <w:p w:rsidR="00DA6186" w:rsidRPr="00DA6186"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color w:val="000000"/>
              </w:rPr>
            </w:pPr>
            <w:r w:rsidRPr="00DA6186">
              <w:rPr>
                <w:rFonts w:cs="Arial"/>
                <w:color w:val="000000"/>
              </w:rPr>
              <w:t>Work unsociable hours in support of the police service</w:t>
            </w:r>
          </w:p>
          <w:p w:rsidR="00F901FF" w:rsidRPr="00E00262" w:rsidRDefault="00DA6186" w:rsidP="00DA6186">
            <w:pPr>
              <w:pStyle w:val="ListParagraph"/>
              <w:widowControl w:val="0"/>
              <w:numPr>
                <w:ilvl w:val="0"/>
                <w:numId w:val="27"/>
              </w:numPr>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DA6186">
              <w:rPr>
                <w:rFonts w:cs="Arial"/>
                <w:color w:val="000000"/>
              </w:rPr>
              <w:t>Meet short-notice calls to duty.</w:t>
            </w:r>
          </w:p>
        </w:tc>
      </w:tr>
      <w:tr w:rsidR="007E0A95" w:rsidRPr="00A7755E" w:rsidTr="007E0A95">
        <w:tc>
          <w:tcPr>
            <w:tcW w:w="10774" w:type="dxa"/>
            <w:tcBorders>
              <w:bottom w:val="single" w:sz="4" w:space="0" w:color="auto"/>
            </w:tcBorders>
            <w:shd w:val="clear" w:color="auto" w:fill="B3B3B3"/>
          </w:tcPr>
          <w:p w:rsidR="007E0A95" w:rsidRPr="007E0A95" w:rsidRDefault="007E0A95" w:rsidP="005A3627">
            <w:pPr>
              <w:rPr>
                <w:rFonts w:cs="Arial"/>
                <w:sz w:val="22"/>
                <w:szCs w:val="22"/>
              </w:rPr>
            </w:pPr>
            <w:r w:rsidRPr="00E00262">
              <w:rPr>
                <w:rFonts w:cs="Arial"/>
                <w:b/>
                <w:sz w:val="22"/>
                <w:szCs w:val="22"/>
              </w:rPr>
              <w:t>Obligatory Requirements</w:t>
            </w:r>
          </w:p>
        </w:tc>
      </w:tr>
      <w:tr w:rsidR="007E0A95" w:rsidRPr="00A7755E" w:rsidTr="007E0A95">
        <w:tc>
          <w:tcPr>
            <w:tcW w:w="10774" w:type="dxa"/>
            <w:shd w:val="clear" w:color="auto" w:fill="auto"/>
          </w:tcPr>
          <w:p w:rsidR="007E0A95" w:rsidRPr="0051335B" w:rsidRDefault="0051335B" w:rsidP="0051335B">
            <w:pPr>
              <w:pStyle w:val="ListParagraph"/>
              <w:numPr>
                <w:ilvl w:val="0"/>
                <w:numId w:val="26"/>
              </w:numPr>
              <w:rPr>
                <w:rFonts w:cs="Arial"/>
              </w:rPr>
            </w:pPr>
            <w:r w:rsidRPr="0051335B">
              <w:rPr>
                <w:rFonts w:cs="Arial"/>
              </w:rPr>
              <w:t xml:space="preserve">Physically and psychologically fit to undertake the role </w:t>
            </w:r>
          </w:p>
          <w:p w:rsidR="007E0A95" w:rsidRPr="00E00262" w:rsidRDefault="0051335B" w:rsidP="0051335B">
            <w:pPr>
              <w:pStyle w:val="ListParagraph"/>
              <w:numPr>
                <w:ilvl w:val="0"/>
                <w:numId w:val="26"/>
              </w:numPr>
              <w:rPr>
                <w:rFonts w:cs="Arial"/>
                <w:b/>
                <w:sz w:val="22"/>
                <w:szCs w:val="22"/>
              </w:rPr>
            </w:pPr>
            <w:r w:rsidRPr="0051335B">
              <w:rPr>
                <w:rFonts w:cs="Arial"/>
              </w:rPr>
              <w:t>Literate and numerate</w:t>
            </w:r>
          </w:p>
        </w:tc>
      </w:tr>
      <w:tr w:rsidR="00941506" w:rsidRPr="00A7755E" w:rsidTr="00E00262">
        <w:tc>
          <w:tcPr>
            <w:tcW w:w="10774" w:type="dxa"/>
            <w:shd w:val="clear" w:color="auto" w:fill="B3B3B3"/>
          </w:tcPr>
          <w:p w:rsidR="00941506" w:rsidRPr="00E00262" w:rsidRDefault="00941506" w:rsidP="00613AB6">
            <w:pPr>
              <w:rPr>
                <w:rFonts w:cs="Arial"/>
                <w:b/>
                <w:sz w:val="22"/>
                <w:szCs w:val="22"/>
              </w:rPr>
            </w:pPr>
            <w:r w:rsidRPr="00E00262">
              <w:rPr>
                <w:rFonts w:cs="Arial"/>
                <w:b/>
                <w:sz w:val="22"/>
                <w:szCs w:val="22"/>
              </w:rPr>
              <w:t>Assessment of Performance in Role</w:t>
            </w:r>
          </w:p>
        </w:tc>
      </w:tr>
      <w:tr w:rsidR="00941506" w:rsidRPr="00A7755E" w:rsidTr="00E00262">
        <w:tc>
          <w:tcPr>
            <w:tcW w:w="10774" w:type="dxa"/>
            <w:shd w:val="clear" w:color="auto" w:fill="auto"/>
          </w:tcPr>
          <w:p w:rsidR="00F901FF" w:rsidRPr="00A7755E" w:rsidRDefault="0051335B" w:rsidP="0051335B">
            <w:pPr>
              <w:rPr>
                <w:rFonts w:cs="Arial"/>
              </w:rPr>
            </w:pPr>
            <w:r>
              <w:rPr>
                <w:rFonts w:cs="Arial"/>
                <w:sz w:val="22"/>
                <w:szCs w:val="22"/>
              </w:rPr>
              <w:t xml:space="preserve">Personal Development Review (PDR) </w:t>
            </w:r>
          </w:p>
        </w:tc>
      </w:tr>
    </w:tbl>
    <w:p w:rsidR="00DB211D" w:rsidRDefault="00DB211D" w:rsidP="00FE34B5">
      <w:pPr>
        <w:rPr>
          <w:rFonts w:cs="Arial"/>
        </w:rPr>
      </w:pPr>
    </w:p>
    <w:p w:rsidR="00DB211D" w:rsidRDefault="00DB211D">
      <w:pPr>
        <w:rPr>
          <w:rFonts w:cs="Arial"/>
        </w:rPr>
      </w:pPr>
      <w:r>
        <w:rPr>
          <w:rFonts w:cs="Arial"/>
        </w:rPr>
        <w:br w:type="page"/>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808080"/>
        <w:tblLayout w:type="fixed"/>
        <w:tblLook w:val="0000" w:firstRow="0" w:lastRow="0" w:firstColumn="0" w:lastColumn="0" w:noHBand="0" w:noVBand="0"/>
      </w:tblPr>
      <w:tblGrid>
        <w:gridCol w:w="9923"/>
      </w:tblGrid>
      <w:tr w:rsidR="00DB211D" w:rsidRPr="000F6FC7" w:rsidTr="00DB211D">
        <w:trPr>
          <w:trHeight w:val="285"/>
        </w:trPr>
        <w:tc>
          <w:tcPr>
            <w:tcW w:w="9923" w:type="dxa"/>
            <w:shd w:val="clear" w:color="auto" w:fill="808080"/>
          </w:tcPr>
          <w:p w:rsidR="00DB211D" w:rsidRPr="001420B0" w:rsidRDefault="00DB211D" w:rsidP="00DB211D">
            <w:pPr>
              <w:tabs>
                <w:tab w:val="left" w:pos="34"/>
              </w:tabs>
              <w:jc w:val="center"/>
              <w:rPr>
                <w:rFonts w:cs="Arial"/>
                <w:b/>
                <w:bCs/>
                <w:sz w:val="22"/>
                <w:szCs w:val="22"/>
              </w:rPr>
            </w:pPr>
            <w:r w:rsidRPr="001420B0">
              <w:rPr>
                <w:rFonts w:cs="Arial"/>
                <w:b/>
                <w:bCs/>
                <w:sz w:val="22"/>
                <w:szCs w:val="22"/>
              </w:rPr>
              <w:lastRenderedPageBreak/>
              <w:t>Behavioural Competencies</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Serving the public</w:t>
            </w:r>
          </w:p>
        </w:tc>
      </w:tr>
      <w:tr w:rsidR="00DB211D" w:rsidRPr="000F6FC7" w:rsidTr="00DB211D">
        <w:trPr>
          <w:trHeight w:val="1190"/>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Demonstrates a real belief in public service, focusing on what matters to the public and will best serve their interests.  Understands the expectations, changing needs and concerns of different communities, and strives to address them.  Builds public confidence by talking</w:t>
            </w:r>
            <w:r w:rsidRPr="001420B0">
              <w:rPr>
                <w:rFonts w:cs="Arial"/>
                <w:sz w:val="22"/>
                <w:szCs w:val="22"/>
              </w:rPr>
              <w:t xml:space="preserve">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Openness to change</w:t>
            </w:r>
          </w:p>
        </w:tc>
      </w:tr>
      <w:tr w:rsidR="00DB211D" w:rsidRPr="000F6FC7" w:rsidTr="00DB211D">
        <w:trPr>
          <w:trHeight w:val="768"/>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Positive about change, </w:t>
            </w:r>
            <w:r w:rsidRPr="001420B0">
              <w:rPr>
                <w:rFonts w:cs="Arial"/>
                <w:bCs/>
                <w:color w:val="000000"/>
                <w:sz w:val="22"/>
                <w:szCs w:val="22"/>
              </w:rPr>
              <w:t>adapting rapidly</w:t>
            </w:r>
            <w:r w:rsidRPr="001420B0">
              <w:rPr>
                <w:rFonts w:cs="Arial"/>
                <w:bCs/>
                <w:sz w:val="22"/>
                <w:szCs w:val="22"/>
              </w:rPr>
              <w:t xml:space="preserve"> to different ways of working </w:t>
            </w:r>
            <w:r w:rsidRPr="001420B0">
              <w:rPr>
                <w:rFonts w:cs="Arial"/>
                <w:bCs/>
                <w:color w:val="000000"/>
                <w:sz w:val="22"/>
                <w:szCs w:val="22"/>
              </w:rPr>
              <w:t>and putting effort into making them work.  Flexible and open to alternative approaches to solving problems.  Finds better, more cost-effective ways to do things, making suggestions for change and putting forward ideas for improvement.</w:t>
            </w:r>
            <w:r w:rsidRPr="001420B0">
              <w:rPr>
                <w:rFonts w:cs="Arial"/>
                <w:color w:val="000000"/>
                <w:sz w:val="22"/>
                <w:szCs w:val="22"/>
              </w:rPr>
              <w:t xml:space="preserve"> Takes</w:t>
            </w:r>
            <w:r w:rsidRPr="001420B0">
              <w:rPr>
                <w:rFonts w:cs="Arial"/>
                <w:sz w:val="22"/>
                <w:szCs w:val="22"/>
              </w:rPr>
              <w:t xml:space="preserve"> an innovative and creative approach to solving problems.  </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Service delivery</w:t>
            </w:r>
          </w:p>
        </w:tc>
      </w:tr>
      <w:tr w:rsidR="00DB211D" w:rsidRPr="000F6FC7" w:rsidTr="00DB211D">
        <w:trPr>
          <w:trHeight w:val="971"/>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sz w:val="22"/>
                <w:szCs w:val="22"/>
              </w:rPr>
              <w:t xml:space="preserve">Understands the organisation's objectives and priorities, and how own work fits into these. </w:t>
            </w:r>
            <w:r w:rsidRPr="001420B0">
              <w:rPr>
                <w:rFonts w:cs="Arial"/>
                <w:bCs/>
                <w:sz w:val="22"/>
                <w:szCs w:val="22"/>
              </w:rPr>
              <w:t>Plans and organises tasks effectively, taking a structured and methodical approach to achieving outcomes.</w:t>
            </w:r>
            <w:r w:rsidRPr="001420B0">
              <w:rPr>
                <w:rFonts w:cs="Arial"/>
                <w:sz w:val="22"/>
                <w:szCs w:val="22"/>
              </w:rPr>
              <w:t xml:space="preserve"> Manages multiple tasks effectively by thinking things through in advance, prioritising and managing time well. Focuses on the outcomes to be achieved, working quickly and accurately and seeking guidance when appropriate.</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Professionalism</w:t>
            </w:r>
          </w:p>
        </w:tc>
      </w:tr>
      <w:tr w:rsidR="00DB211D" w:rsidRPr="000F6FC7" w:rsidTr="00DB211D">
        <w:trPr>
          <w:trHeight w:val="1212"/>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Acts with integrity, in line with the values </w:t>
            </w:r>
            <w:r w:rsidRPr="001420B0">
              <w:rPr>
                <w:rFonts w:cs="Arial"/>
                <w:bCs/>
                <w:color w:val="000000"/>
                <w:sz w:val="22"/>
                <w:szCs w:val="22"/>
              </w:rPr>
              <w:t xml:space="preserve">and ethical standards of the Police Service. Takes ownership for resolving problems, demonstrating courage and resilience in dealing with difficult and potentially volatile situations.  </w:t>
            </w:r>
            <w:r w:rsidRPr="001420B0">
              <w:rPr>
                <w:rFonts w:cs="Arial"/>
                <w:color w:val="000000"/>
                <w:sz w:val="22"/>
                <w:szCs w:val="22"/>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Decision making</w:t>
            </w:r>
          </w:p>
        </w:tc>
      </w:tr>
      <w:tr w:rsidR="00DB211D" w:rsidRPr="000F6FC7" w:rsidTr="00DB211D">
        <w:trPr>
          <w:trHeight w:val="1218"/>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Gathers, verifies and assesses all appropriate and available information to gain an accurate understanding of situations. Considers a range of possible options before making clear, timely, justifiable decisions. </w:t>
            </w:r>
            <w:r w:rsidRPr="001420B0">
              <w:rPr>
                <w:rFonts w:cs="Arial"/>
                <w:sz w:val="22"/>
                <w:szCs w:val="22"/>
              </w:rPr>
              <w:t xml:space="preserve">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r>
      <w:tr w:rsidR="00DB211D" w:rsidRPr="000F6FC7" w:rsidTr="00DB211D">
        <w:trPr>
          <w:trHeight w:val="285"/>
        </w:trPr>
        <w:tc>
          <w:tcPr>
            <w:tcW w:w="9923" w:type="dxa"/>
            <w:shd w:val="clear" w:color="auto" w:fill="808080"/>
          </w:tcPr>
          <w:p w:rsidR="00DB211D" w:rsidRPr="001420B0" w:rsidRDefault="00DB211D" w:rsidP="00DB211D">
            <w:pPr>
              <w:rPr>
                <w:rFonts w:cs="Arial"/>
                <w:b/>
                <w:bCs/>
                <w:color w:val="FFFFFF"/>
                <w:sz w:val="22"/>
                <w:szCs w:val="22"/>
              </w:rPr>
            </w:pPr>
            <w:r w:rsidRPr="001420B0">
              <w:rPr>
                <w:rFonts w:cs="Arial"/>
                <w:b/>
                <w:bCs/>
                <w:color w:val="FFFFFF"/>
                <w:sz w:val="22"/>
                <w:szCs w:val="22"/>
              </w:rPr>
              <w:t>Working with others</w:t>
            </w:r>
          </w:p>
        </w:tc>
      </w:tr>
      <w:tr w:rsidR="00DB211D" w:rsidRPr="000F6FC7" w:rsidTr="00DB211D">
        <w:trPr>
          <w:trHeight w:val="1525"/>
        </w:trPr>
        <w:tc>
          <w:tcPr>
            <w:tcW w:w="9923" w:type="dxa"/>
            <w:shd w:val="clear" w:color="auto" w:fill="E6E6E6"/>
          </w:tcPr>
          <w:p w:rsidR="00DB211D" w:rsidRPr="001420B0" w:rsidRDefault="00DB211D" w:rsidP="00DB211D">
            <w:pPr>
              <w:spacing w:before="60" w:after="60"/>
              <w:jc w:val="both"/>
              <w:rPr>
                <w:rFonts w:cs="Arial"/>
                <w:bCs/>
                <w:sz w:val="22"/>
                <w:szCs w:val="22"/>
              </w:rPr>
            </w:pPr>
            <w:r w:rsidRPr="001420B0">
              <w:rPr>
                <w:rFonts w:cs="Arial"/>
                <w:bCs/>
                <w:sz w:val="22"/>
                <w:szCs w:val="22"/>
              </w:rPr>
              <w:t xml:space="preserve">Works co-operatively with others to get things done, willingly giving help and support to colleagues. Is approachable, developing positive working </w:t>
            </w:r>
            <w:proofErr w:type="gramStart"/>
            <w:r w:rsidRPr="001420B0">
              <w:rPr>
                <w:rFonts w:cs="Arial"/>
                <w:bCs/>
                <w:sz w:val="22"/>
                <w:szCs w:val="22"/>
              </w:rPr>
              <w:t>relationships.</w:t>
            </w:r>
            <w:proofErr w:type="gramEnd"/>
            <w:r w:rsidRPr="001420B0">
              <w:rPr>
                <w:rFonts w:cs="Arial"/>
                <w:bCs/>
                <w:sz w:val="22"/>
                <w:szCs w:val="22"/>
              </w:rPr>
              <w:t xml:space="preserve">  </w:t>
            </w:r>
            <w:r w:rsidRPr="001420B0">
              <w:rPr>
                <w:rFonts w:cs="Arial"/>
                <w:sz w:val="22"/>
                <w:szCs w:val="22"/>
              </w:rPr>
              <w:t xml:space="preserve">Explains things well, focusing on the key points and talking to people using language they understand.  Listens carefully and asks questions to clarify understanding, expressing own views positively and constructively.  Persuades people by stressing the benefits of a particular approach, keeps them informed of progress and manages their expectations.  </w:t>
            </w:r>
            <w:r w:rsidRPr="001420B0">
              <w:rPr>
                <w:rFonts w:cs="Arial"/>
                <w:bCs/>
                <w:sz w:val="22"/>
                <w:szCs w:val="22"/>
              </w:rPr>
              <w:t>Is courteous, polite and considerate, showing empathy and compassion.  Deals with people as individuals and addresses their specific needs and concerns.</w:t>
            </w:r>
            <w:r w:rsidRPr="001420B0">
              <w:rPr>
                <w:rFonts w:cs="Arial"/>
                <w:sz w:val="22"/>
                <w:szCs w:val="22"/>
              </w:rPr>
              <w:t xml:space="preserve">  Treats people with respect and dignity, dealing with them fairly and without prejudice regardless of their background or circumstances.</w:t>
            </w:r>
          </w:p>
        </w:tc>
      </w:tr>
    </w:tbl>
    <w:p w:rsidR="00EB3DD3" w:rsidRDefault="00EB3DD3" w:rsidP="00FE34B5">
      <w:pPr>
        <w:rPr>
          <w:rFonts w:cs="Arial"/>
        </w:rPr>
      </w:pPr>
    </w:p>
    <w:p w:rsidR="00EB3DD3" w:rsidRPr="002403EA" w:rsidRDefault="00EB3DD3" w:rsidP="002403EA">
      <w:pPr>
        <w:rPr>
          <w:rFonts w:cs="Arial"/>
        </w:rPr>
      </w:pPr>
    </w:p>
    <w:sectPr w:rsidR="00EB3DD3" w:rsidRPr="002403EA" w:rsidSect="00E00262">
      <w:headerReference w:type="default" r:id="rId7"/>
      <w:footerReference w:type="default" r:id="rId8"/>
      <w:pgSz w:w="11906" w:h="16838"/>
      <w:pgMar w:top="1134" w:right="851" w:bottom="851" w:left="85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6A1" w:rsidRDefault="00B756A1">
      <w:r>
        <w:separator/>
      </w:r>
    </w:p>
  </w:endnote>
  <w:endnote w:type="continuationSeparator" w:id="0">
    <w:p w:rsidR="00B756A1" w:rsidRDefault="00B7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535"/>
      <w:gridCol w:w="5519"/>
      <w:gridCol w:w="279"/>
    </w:tblGrid>
    <w:tr w:rsidR="00F34390">
      <w:trPr>
        <w:trHeight w:val="621"/>
      </w:trPr>
      <w:tc>
        <w:tcPr>
          <w:tcW w:w="4535" w:type="dxa"/>
        </w:tcPr>
        <w:p w:rsidR="00F34390" w:rsidRDefault="00F901FF" w:rsidP="0043706D">
          <w:pPr>
            <w:pStyle w:val="Footer"/>
            <w:rPr>
              <w:sz w:val="16"/>
            </w:rPr>
          </w:pPr>
          <w:r>
            <w:rPr>
              <w:sz w:val="16"/>
            </w:rPr>
            <w:t xml:space="preserve">JOB TITLE </w:t>
          </w:r>
          <w:r>
            <w:rPr>
              <w:sz w:val="16"/>
            </w:rPr>
            <w:br/>
            <w:t>DATE</w:t>
          </w:r>
        </w:p>
      </w:tc>
      <w:tc>
        <w:tcPr>
          <w:tcW w:w="5519" w:type="dxa"/>
        </w:tcPr>
        <w:p w:rsidR="00F34390" w:rsidRDefault="00F34390">
          <w:pPr>
            <w:pStyle w:val="Footer"/>
            <w:jc w:val="right"/>
            <w:rPr>
              <w:rStyle w:val="PageNumber"/>
            </w:rPr>
          </w:pPr>
        </w:p>
      </w:tc>
      <w:tc>
        <w:tcPr>
          <w:tcW w:w="279" w:type="dxa"/>
        </w:tcPr>
        <w:p w:rsidR="00F34390" w:rsidRDefault="00F34390">
          <w:pPr>
            <w:pStyle w:val="Footer"/>
            <w:jc w:val="right"/>
          </w:pPr>
        </w:p>
      </w:tc>
    </w:tr>
  </w:tbl>
  <w:p w:rsidR="00F34390" w:rsidRDefault="00F34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6A1" w:rsidRDefault="00B756A1">
      <w:r>
        <w:separator/>
      </w:r>
    </w:p>
  </w:footnote>
  <w:footnote w:type="continuationSeparator" w:id="0">
    <w:p w:rsidR="00B756A1" w:rsidRDefault="00B75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390" w:rsidRDefault="002F762C" w:rsidP="00BE6BBF">
    <w:pPr>
      <w:pStyle w:val="Header"/>
      <w:tabs>
        <w:tab w:val="clear" w:pos="8306"/>
        <w:tab w:val="right" w:pos="10348"/>
      </w:tabs>
      <w:ind w:right="-2"/>
      <w:jc w:val="center"/>
    </w:pPr>
    <w:r>
      <w:rPr>
        <w:b/>
        <w:noProof/>
        <w:snapToGrid/>
        <w:sz w:val="24"/>
        <w:lang w:eastAsia="en-GB"/>
      </w:rPr>
      <w:drawing>
        <wp:anchor distT="0" distB="0" distL="114300" distR="114300" simplePos="0" relativeHeight="251657728" behindDoc="0" locked="0" layoutInCell="0" allowOverlap="1">
          <wp:simplePos x="0" y="0"/>
          <wp:positionH relativeFrom="column">
            <wp:posOffset>2641600</wp:posOffset>
          </wp:positionH>
          <wp:positionV relativeFrom="paragraph">
            <wp:posOffset>-90170</wp:posOffset>
          </wp:positionV>
          <wp:extent cx="1188720" cy="822960"/>
          <wp:effectExtent l="0" t="0" r="0" b="0"/>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22960"/>
                  </a:xfrm>
                  <a:prstGeom prst="rect">
                    <a:avLst/>
                  </a:prstGeom>
                  <a:noFill/>
                </pic:spPr>
              </pic:pic>
            </a:graphicData>
          </a:graphic>
          <wp14:sizeRelH relativeFrom="page">
            <wp14:pctWidth>0</wp14:pctWidth>
          </wp14:sizeRelH>
          <wp14:sizeRelV relativeFrom="page">
            <wp14:pctHeight>0</wp14:pctHeight>
          </wp14:sizeRelV>
        </wp:anchor>
      </w:drawing>
    </w:r>
    <w:r w:rsidR="00F34390">
      <w:rPr>
        <w:b/>
        <w:sz w:val="24"/>
      </w:rPr>
      <w:t xml:space="preserve">                  </w:t>
    </w:r>
  </w:p>
  <w:p w:rsidR="00F34390" w:rsidRDefault="00F34390" w:rsidP="00BE6BBF">
    <w:pPr>
      <w:pStyle w:val="Header"/>
      <w:tabs>
        <w:tab w:val="clear" w:pos="8306"/>
        <w:tab w:val="right" w:pos="10348"/>
      </w:tabs>
      <w:ind w:right="-2"/>
      <w:rPr>
        <w:b/>
        <w:sz w:val="24"/>
      </w:rPr>
    </w:pPr>
  </w:p>
  <w:p w:rsidR="00F34390" w:rsidRDefault="00F34390" w:rsidP="00BE6BBF">
    <w:pPr>
      <w:pStyle w:val="Header"/>
      <w:tabs>
        <w:tab w:val="clear" w:pos="8306"/>
        <w:tab w:val="right" w:pos="10348"/>
      </w:tabs>
      <w:ind w:right="-2"/>
      <w:rPr>
        <w:b/>
        <w:sz w:val="24"/>
      </w:rPr>
    </w:pPr>
  </w:p>
  <w:p w:rsidR="00F34390" w:rsidRDefault="00F34390" w:rsidP="00BE6BBF">
    <w:pPr>
      <w:pStyle w:val="Header"/>
      <w:tabs>
        <w:tab w:val="clear" w:pos="8306"/>
        <w:tab w:val="right" w:pos="10348"/>
      </w:tabs>
      <w:ind w:right="-2"/>
      <w:rPr>
        <w:b/>
        <w:sz w:val="24"/>
      </w:rPr>
    </w:pPr>
  </w:p>
  <w:p w:rsidR="00F34390" w:rsidRDefault="00F34390" w:rsidP="00BE6BBF">
    <w:pPr>
      <w:pStyle w:val="Header"/>
      <w:tabs>
        <w:tab w:val="clear" w:pos="8306"/>
        <w:tab w:val="right" w:pos="10348"/>
      </w:tabs>
      <w:ind w:right="-2"/>
      <w:rPr>
        <w:b/>
        <w:sz w:val="24"/>
      </w:rPr>
    </w:pPr>
    <w:r>
      <w:rPr>
        <w:b/>
        <w:sz w:val="24"/>
      </w:rPr>
      <w:t>ROLE PROFILE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0BB"/>
    <w:multiLevelType w:val="hybridMultilevel"/>
    <w:tmpl w:val="5CFCBE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F5543B"/>
    <w:multiLevelType w:val="hybridMultilevel"/>
    <w:tmpl w:val="41B4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36507"/>
    <w:multiLevelType w:val="hybridMultilevel"/>
    <w:tmpl w:val="14F0BDC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5313A"/>
    <w:multiLevelType w:val="hybridMultilevel"/>
    <w:tmpl w:val="EADC95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7757CF"/>
    <w:multiLevelType w:val="hybridMultilevel"/>
    <w:tmpl w:val="B7AC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A4805"/>
    <w:multiLevelType w:val="hybridMultilevel"/>
    <w:tmpl w:val="38CA1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F62065"/>
    <w:multiLevelType w:val="hybridMultilevel"/>
    <w:tmpl w:val="0E1E17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34F77"/>
    <w:multiLevelType w:val="hybridMultilevel"/>
    <w:tmpl w:val="8B3C153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E34375"/>
    <w:multiLevelType w:val="hybridMultilevel"/>
    <w:tmpl w:val="4EC8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42702"/>
    <w:multiLevelType w:val="hybridMultilevel"/>
    <w:tmpl w:val="1D9EA5F0"/>
    <w:lvl w:ilvl="0" w:tplc="FFFFFFFF">
      <w:numFmt w:val="bullet"/>
      <w:lvlText w:val=""/>
      <w:legacy w:legacy="1" w:legacySpace="0" w:legacyIndent="360"/>
      <w:lvlJc w:val="left"/>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641F3"/>
    <w:multiLevelType w:val="hybridMultilevel"/>
    <w:tmpl w:val="C9FC76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5E4776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A6E22C5"/>
    <w:multiLevelType w:val="hybridMultilevel"/>
    <w:tmpl w:val="0C9C01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A38AB"/>
    <w:multiLevelType w:val="hybridMultilevel"/>
    <w:tmpl w:val="FFA2B1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4465091"/>
    <w:multiLevelType w:val="hybridMultilevel"/>
    <w:tmpl w:val="35205AD4"/>
    <w:lvl w:ilvl="0" w:tplc="CC7C5D26">
      <w:start w:val="1"/>
      <w:numFmt w:val="bullet"/>
      <w:lvlText w:val=""/>
      <w:lvlJc w:val="left"/>
      <w:pPr>
        <w:tabs>
          <w:tab w:val="num" w:pos="357"/>
        </w:tabs>
        <w:ind w:left="624" w:hanging="26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D951E1"/>
    <w:multiLevelType w:val="hybridMultilevel"/>
    <w:tmpl w:val="B9C2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C5DE9"/>
    <w:multiLevelType w:val="hybridMultilevel"/>
    <w:tmpl w:val="85CA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F4F62"/>
    <w:multiLevelType w:val="hybridMultilevel"/>
    <w:tmpl w:val="75F0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756412"/>
    <w:multiLevelType w:val="hybridMultilevel"/>
    <w:tmpl w:val="0A56F5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782C21"/>
    <w:multiLevelType w:val="hybridMultilevel"/>
    <w:tmpl w:val="60089B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3D219C"/>
    <w:multiLevelType w:val="multilevel"/>
    <w:tmpl w:val="FFA2B1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A3353B9"/>
    <w:multiLevelType w:val="hybridMultilevel"/>
    <w:tmpl w:val="C6180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011F1B"/>
    <w:multiLevelType w:val="multilevel"/>
    <w:tmpl w:val="1D9EA5F0"/>
    <w:lvl w:ilvl="0">
      <w:numFmt w:val="bullet"/>
      <w:lvlText w:val=""/>
      <w:legacy w:legacy="1" w:legacySpace="0" w:legacyIndent="360"/>
      <w:lvlJc w:val="left"/>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374586"/>
    <w:multiLevelType w:val="hybridMultilevel"/>
    <w:tmpl w:val="C77E9F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3"/>
  </w:num>
  <w:num w:numId="4">
    <w:abstractNumId w:val="8"/>
  </w:num>
  <w:num w:numId="5">
    <w:abstractNumId w:val="1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
  </w:num>
  <w:num w:numId="9">
    <w:abstractNumId w:val="20"/>
  </w:num>
  <w:num w:numId="10">
    <w:abstractNumId w:val="0"/>
  </w:num>
  <w:num w:numId="11">
    <w:abstractNumId w:val="6"/>
  </w:num>
  <w:num w:numId="12">
    <w:abstractNumId w:val="3"/>
  </w:num>
  <w:num w:numId="13">
    <w:abstractNumId w:val="23"/>
  </w:num>
  <w:num w:numId="14">
    <w:abstractNumId w:val="7"/>
  </w:num>
  <w:num w:numId="15">
    <w:abstractNumId w:val="10"/>
  </w:num>
  <w:num w:numId="16">
    <w:abstractNumId w:val="12"/>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5"/>
  </w:num>
  <w:num w:numId="21">
    <w:abstractNumId w:val="19"/>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num>
  <w:num w:numId="26">
    <w:abstractNumId w:val="4"/>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F3"/>
    <w:rsid w:val="000123B7"/>
    <w:rsid w:val="00023635"/>
    <w:rsid w:val="00057BA0"/>
    <w:rsid w:val="00063547"/>
    <w:rsid w:val="00064437"/>
    <w:rsid w:val="00064A37"/>
    <w:rsid w:val="00071DFE"/>
    <w:rsid w:val="000931EB"/>
    <w:rsid w:val="00096023"/>
    <w:rsid w:val="000A66F9"/>
    <w:rsid w:val="000C3A85"/>
    <w:rsid w:val="000E4391"/>
    <w:rsid w:val="000F6FA7"/>
    <w:rsid w:val="00120458"/>
    <w:rsid w:val="00131C91"/>
    <w:rsid w:val="00136E1B"/>
    <w:rsid w:val="001420B0"/>
    <w:rsid w:val="001A5376"/>
    <w:rsid w:val="001B452E"/>
    <w:rsid w:val="001D6D04"/>
    <w:rsid w:val="001F4A4C"/>
    <w:rsid w:val="001F5245"/>
    <w:rsid w:val="001F5729"/>
    <w:rsid w:val="002013E4"/>
    <w:rsid w:val="00231915"/>
    <w:rsid w:val="002337E9"/>
    <w:rsid w:val="00237AE9"/>
    <w:rsid w:val="002403EA"/>
    <w:rsid w:val="00256FA0"/>
    <w:rsid w:val="00263D2D"/>
    <w:rsid w:val="002758D7"/>
    <w:rsid w:val="002A07FD"/>
    <w:rsid w:val="002B38F6"/>
    <w:rsid w:val="002C6AD2"/>
    <w:rsid w:val="002D1DB7"/>
    <w:rsid w:val="002F5063"/>
    <w:rsid w:val="002F762C"/>
    <w:rsid w:val="00315FA8"/>
    <w:rsid w:val="00320503"/>
    <w:rsid w:val="003564B8"/>
    <w:rsid w:val="003576BB"/>
    <w:rsid w:val="00360BC8"/>
    <w:rsid w:val="00364A43"/>
    <w:rsid w:val="003678C9"/>
    <w:rsid w:val="00373E18"/>
    <w:rsid w:val="003763C5"/>
    <w:rsid w:val="003A25EF"/>
    <w:rsid w:val="003C017C"/>
    <w:rsid w:val="003E3DD6"/>
    <w:rsid w:val="003F299C"/>
    <w:rsid w:val="00407F9D"/>
    <w:rsid w:val="00433F9E"/>
    <w:rsid w:val="0043706D"/>
    <w:rsid w:val="0049134F"/>
    <w:rsid w:val="004A0905"/>
    <w:rsid w:val="004A7FBE"/>
    <w:rsid w:val="004D0AC3"/>
    <w:rsid w:val="004D22F7"/>
    <w:rsid w:val="004D6044"/>
    <w:rsid w:val="004D7453"/>
    <w:rsid w:val="004E513A"/>
    <w:rsid w:val="004F01AE"/>
    <w:rsid w:val="004F08FF"/>
    <w:rsid w:val="004F4008"/>
    <w:rsid w:val="0051335B"/>
    <w:rsid w:val="00526728"/>
    <w:rsid w:val="00543617"/>
    <w:rsid w:val="00544E1C"/>
    <w:rsid w:val="00546ECB"/>
    <w:rsid w:val="00551509"/>
    <w:rsid w:val="00571B3D"/>
    <w:rsid w:val="00577537"/>
    <w:rsid w:val="00585F61"/>
    <w:rsid w:val="005A1B6B"/>
    <w:rsid w:val="005D38ED"/>
    <w:rsid w:val="00610A5A"/>
    <w:rsid w:val="00613AB6"/>
    <w:rsid w:val="00622AD0"/>
    <w:rsid w:val="00651B64"/>
    <w:rsid w:val="006614DC"/>
    <w:rsid w:val="00666590"/>
    <w:rsid w:val="00673927"/>
    <w:rsid w:val="006943FF"/>
    <w:rsid w:val="006A5BDA"/>
    <w:rsid w:val="006B73F3"/>
    <w:rsid w:val="006E025F"/>
    <w:rsid w:val="006F0236"/>
    <w:rsid w:val="006F26BF"/>
    <w:rsid w:val="006F472B"/>
    <w:rsid w:val="00715D26"/>
    <w:rsid w:val="00717D86"/>
    <w:rsid w:val="007261D5"/>
    <w:rsid w:val="0073022C"/>
    <w:rsid w:val="00732350"/>
    <w:rsid w:val="00733187"/>
    <w:rsid w:val="00736876"/>
    <w:rsid w:val="00753DBE"/>
    <w:rsid w:val="00763D17"/>
    <w:rsid w:val="00765013"/>
    <w:rsid w:val="007712A9"/>
    <w:rsid w:val="007A00F3"/>
    <w:rsid w:val="007A1C5A"/>
    <w:rsid w:val="007A47AB"/>
    <w:rsid w:val="007B223B"/>
    <w:rsid w:val="007B5716"/>
    <w:rsid w:val="007E0A95"/>
    <w:rsid w:val="0081714A"/>
    <w:rsid w:val="0083790C"/>
    <w:rsid w:val="00837CD6"/>
    <w:rsid w:val="00845569"/>
    <w:rsid w:val="00851E83"/>
    <w:rsid w:val="00856EBE"/>
    <w:rsid w:val="00872124"/>
    <w:rsid w:val="0087220B"/>
    <w:rsid w:val="00876AC1"/>
    <w:rsid w:val="00877629"/>
    <w:rsid w:val="008A36F1"/>
    <w:rsid w:val="008B3E66"/>
    <w:rsid w:val="008B4830"/>
    <w:rsid w:val="008C2997"/>
    <w:rsid w:val="008F14D5"/>
    <w:rsid w:val="00911E4B"/>
    <w:rsid w:val="00933643"/>
    <w:rsid w:val="00941506"/>
    <w:rsid w:val="00961905"/>
    <w:rsid w:val="009A1D3C"/>
    <w:rsid w:val="009B413F"/>
    <w:rsid w:val="009C2503"/>
    <w:rsid w:val="009D0DD7"/>
    <w:rsid w:val="009D65E2"/>
    <w:rsid w:val="009E4C02"/>
    <w:rsid w:val="009E4F48"/>
    <w:rsid w:val="009E66A9"/>
    <w:rsid w:val="009E6AFE"/>
    <w:rsid w:val="009F5CED"/>
    <w:rsid w:val="00A07468"/>
    <w:rsid w:val="00A301EE"/>
    <w:rsid w:val="00A616FF"/>
    <w:rsid w:val="00A6770C"/>
    <w:rsid w:val="00A7755E"/>
    <w:rsid w:val="00A95790"/>
    <w:rsid w:val="00AB7C7F"/>
    <w:rsid w:val="00AE1E35"/>
    <w:rsid w:val="00AE6D25"/>
    <w:rsid w:val="00AF28CC"/>
    <w:rsid w:val="00B11C50"/>
    <w:rsid w:val="00B27103"/>
    <w:rsid w:val="00B54642"/>
    <w:rsid w:val="00B66A8E"/>
    <w:rsid w:val="00B756A1"/>
    <w:rsid w:val="00B92584"/>
    <w:rsid w:val="00BC7DB9"/>
    <w:rsid w:val="00BD3BEC"/>
    <w:rsid w:val="00BE6BBF"/>
    <w:rsid w:val="00C05C01"/>
    <w:rsid w:val="00C06E8D"/>
    <w:rsid w:val="00C15CCC"/>
    <w:rsid w:val="00C171B3"/>
    <w:rsid w:val="00C521BA"/>
    <w:rsid w:val="00C55170"/>
    <w:rsid w:val="00C76D68"/>
    <w:rsid w:val="00CA622A"/>
    <w:rsid w:val="00CB25F8"/>
    <w:rsid w:val="00CC4EEF"/>
    <w:rsid w:val="00CD02C1"/>
    <w:rsid w:val="00D214F7"/>
    <w:rsid w:val="00D40759"/>
    <w:rsid w:val="00D528F1"/>
    <w:rsid w:val="00D54E3B"/>
    <w:rsid w:val="00D93C3B"/>
    <w:rsid w:val="00DA6186"/>
    <w:rsid w:val="00DB211D"/>
    <w:rsid w:val="00DD056D"/>
    <w:rsid w:val="00DE3409"/>
    <w:rsid w:val="00E00262"/>
    <w:rsid w:val="00E1327A"/>
    <w:rsid w:val="00E40574"/>
    <w:rsid w:val="00E418C0"/>
    <w:rsid w:val="00E46EF0"/>
    <w:rsid w:val="00E5208D"/>
    <w:rsid w:val="00E52594"/>
    <w:rsid w:val="00E57995"/>
    <w:rsid w:val="00E93134"/>
    <w:rsid w:val="00EB3DD3"/>
    <w:rsid w:val="00EC0864"/>
    <w:rsid w:val="00EC098F"/>
    <w:rsid w:val="00EC4EE5"/>
    <w:rsid w:val="00ED5DBB"/>
    <w:rsid w:val="00EF0E83"/>
    <w:rsid w:val="00EF1BA1"/>
    <w:rsid w:val="00EF57D1"/>
    <w:rsid w:val="00F038DD"/>
    <w:rsid w:val="00F34390"/>
    <w:rsid w:val="00F579E9"/>
    <w:rsid w:val="00F730AB"/>
    <w:rsid w:val="00F87C1A"/>
    <w:rsid w:val="00F901FF"/>
    <w:rsid w:val="00F90BEE"/>
    <w:rsid w:val="00F96FAB"/>
    <w:rsid w:val="00FA5F4E"/>
    <w:rsid w:val="00FC175B"/>
    <w:rsid w:val="00FC19A9"/>
    <w:rsid w:val="00FD5DC1"/>
    <w:rsid w:val="00FE34B5"/>
    <w:rsid w:val="00FE5BDE"/>
    <w:rsid w:val="00FF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4C9C052-8939-47C5-9289-80EB4D88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AB6"/>
    <w:rPr>
      <w:rFonts w:ascii="Arial" w:hAnsi="Arial" w:cs="Wingdings"/>
      <w:snapToGrid w:val="0"/>
      <w:lang w:eastAsia="en-US"/>
    </w:rPr>
  </w:style>
  <w:style w:type="paragraph" w:styleId="Heading1">
    <w:name w:val="heading 1"/>
    <w:basedOn w:val="Normal"/>
    <w:next w:val="Normal"/>
    <w:qFormat/>
    <w:rsid w:val="007A00F3"/>
    <w:pPr>
      <w:keepNext/>
      <w:outlineLvl w:val="0"/>
    </w:pPr>
    <w:rPr>
      <w:b/>
      <w:bCs/>
    </w:rPr>
  </w:style>
  <w:style w:type="paragraph" w:styleId="Heading2">
    <w:name w:val="heading 2"/>
    <w:basedOn w:val="Normal"/>
    <w:next w:val="Normal"/>
    <w:qFormat/>
    <w:rsid w:val="007A00F3"/>
    <w:pPr>
      <w:keepNext/>
      <w:outlineLvl w:val="1"/>
    </w:pPr>
    <w:rPr>
      <w:b/>
      <w:bCs/>
      <w:u w:val="single"/>
    </w:rPr>
  </w:style>
  <w:style w:type="paragraph" w:styleId="Heading3">
    <w:name w:val="heading 3"/>
    <w:basedOn w:val="Normal"/>
    <w:next w:val="Normal"/>
    <w:link w:val="Heading3Char"/>
    <w:semiHidden/>
    <w:unhideWhenUsed/>
    <w:qFormat/>
    <w:rsid w:val="0051335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7A00F3"/>
    <w:pPr>
      <w:keepNext/>
      <w:outlineLvl w:val="4"/>
    </w:pPr>
    <w:rPr>
      <w:b/>
      <w:color w:val="000000"/>
    </w:rPr>
  </w:style>
  <w:style w:type="paragraph" w:styleId="Heading7">
    <w:name w:val="heading 7"/>
    <w:basedOn w:val="Normal"/>
    <w:next w:val="Normal"/>
    <w:qFormat/>
    <w:rsid w:val="007A00F3"/>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00F3"/>
    <w:pPr>
      <w:tabs>
        <w:tab w:val="center" w:pos="4153"/>
        <w:tab w:val="right" w:pos="8306"/>
      </w:tabs>
    </w:pPr>
  </w:style>
  <w:style w:type="paragraph" w:styleId="Footer">
    <w:name w:val="footer"/>
    <w:basedOn w:val="Normal"/>
    <w:rsid w:val="007A00F3"/>
    <w:pPr>
      <w:tabs>
        <w:tab w:val="center" w:pos="4153"/>
        <w:tab w:val="right" w:pos="8306"/>
      </w:tabs>
    </w:pPr>
  </w:style>
  <w:style w:type="character" w:styleId="PageNumber">
    <w:name w:val="page number"/>
    <w:basedOn w:val="DefaultParagraphFont"/>
    <w:rsid w:val="007A00F3"/>
  </w:style>
  <w:style w:type="table" w:styleId="TableGrid">
    <w:name w:val="Table Grid"/>
    <w:basedOn w:val="TableNormal"/>
    <w:rsid w:val="007A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D7453"/>
    <w:rPr>
      <w:b/>
      <w:bCs/>
      <w:snapToGrid/>
      <w:u w:val="single"/>
    </w:rPr>
  </w:style>
  <w:style w:type="paragraph" w:styleId="BalloonText">
    <w:name w:val="Balloon Text"/>
    <w:basedOn w:val="Normal"/>
    <w:semiHidden/>
    <w:rsid w:val="007B223B"/>
    <w:rPr>
      <w:rFonts w:ascii="Tahoma" w:hAnsi="Tahoma" w:cs="Tahoma"/>
      <w:sz w:val="16"/>
      <w:szCs w:val="16"/>
    </w:rPr>
  </w:style>
  <w:style w:type="paragraph" w:styleId="NormalWeb">
    <w:name w:val="Normal (Web)"/>
    <w:basedOn w:val="Normal"/>
    <w:uiPriority w:val="99"/>
    <w:unhideWhenUsed/>
    <w:rsid w:val="00C05C01"/>
    <w:pPr>
      <w:spacing w:before="100" w:beforeAutospacing="1" w:after="100" w:afterAutospacing="1"/>
    </w:pPr>
    <w:rPr>
      <w:rFonts w:ascii="Times New Roman" w:hAnsi="Times New Roman" w:cs="Times New Roman"/>
      <w:snapToGrid/>
      <w:sz w:val="24"/>
      <w:szCs w:val="24"/>
      <w:lang w:eastAsia="en-GB"/>
    </w:rPr>
  </w:style>
  <w:style w:type="paragraph" w:styleId="ListParagraph">
    <w:name w:val="List Paragraph"/>
    <w:basedOn w:val="Normal"/>
    <w:uiPriority w:val="34"/>
    <w:qFormat/>
    <w:rsid w:val="009C2503"/>
    <w:pPr>
      <w:ind w:left="720"/>
      <w:contextualSpacing/>
    </w:pPr>
  </w:style>
  <w:style w:type="paragraph" w:styleId="BodyTextIndent2">
    <w:name w:val="Body Text Indent 2"/>
    <w:basedOn w:val="Normal"/>
    <w:link w:val="BodyTextIndent2Char"/>
    <w:rsid w:val="000E4391"/>
    <w:pPr>
      <w:spacing w:after="120" w:line="480" w:lineRule="auto"/>
      <w:ind w:left="283"/>
    </w:pPr>
  </w:style>
  <w:style w:type="character" w:customStyle="1" w:styleId="BodyTextIndent2Char">
    <w:name w:val="Body Text Indent 2 Char"/>
    <w:basedOn w:val="DefaultParagraphFont"/>
    <w:link w:val="BodyTextIndent2"/>
    <w:rsid w:val="000E4391"/>
    <w:rPr>
      <w:rFonts w:ascii="Arial" w:hAnsi="Arial" w:cs="Wingdings"/>
      <w:snapToGrid w:val="0"/>
      <w:lang w:eastAsia="en-US"/>
    </w:rPr>
  </w:style>
  <w:style w:type="paragraph" w:styleId="BodyTextIndent">
    <w:name w:val="Body Text Indent"/>
    <w:basedOn w:val="Normal"/>
    <w:link w:val="BodyTextIndentChar"/>
    <w:rsid w:val="00C171B3"/>
    <w:pPr>
      <w:spacing w:after="120"/>
      <w:ind w:left="283"/>
    </w:pPr>
  </w:style>
  <w:style w:type="character" w:customStyle="1" w:styleId="BodyTextIndentChar">
    <w:name w:val="Body Text Indent Char"/>
    <w:basedOn w:val="DefaultParagraphFont"/>
    <w:link w:val="BodyTextIndent"/>
    <w:rsid w:val="00C171B3"/>
    <w:rPr>
      <w:rFonts w:ascii="Arial" w:hAnsi="Arial" w:cs="Wingdings"/>
      <w:snapToGrid w:val="0"/>
      <w:lang w:eastAsia="en-US"/>
    </w:rPr>
  </w:style>
  <w:style w:type="character" w:customStyle="1" w:styleId="Heading3Char">
    <w:name w:val="Heading 3 Char"/>
    <w:basedOn w:val="DefaultParagraphFont"/>
    <w:link w:val="Heading3"/>
    <w:semiHidden/>
    <w:rsid w:val="0051335B"/>
    <w:rPr>
      <w:rFonts w:asciiTheme="majorHAnsi" w:eastAsiaTheme="majorEastAsia" w:hAnsiTheme="majorHAnsi" w:cstheme="majorBidi"/>
      <w:b/>
      <w:bCs/>
      <w:snapToGrid w:val="0"/>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02307">
      <w:bodyDiv w:val="1"/>
      <w:marLeft w:val="0"/>
      <w:marRight w:val="0"/>
      <w:marTop w:val="0"/>
      <w:marBottom w:val="0"/>
      <w:divBdr>
        <w:top w:val="none" w:sz="0" w:space="0" w:color="auto"/>
        <w:left w:val="none" w:sz="0" w:space="0" w:color="auto"/>
        <w:bottom w:val="none" w:sz="0" w:space="0" w:color="auto"/>
        <w:right w:val="none" w:sz="0" w:space="0" w:color="auto"/>
      </w:divBdr>
    </w:div>
    <w:div w:id="1395859157">
      <w:bodyDiv w:val="1"/>
      <w:marLeft w:val="0"/>
      <w:marRight w:val="0"/>
      <w:marTop w:val="0"/>
      <w:marBottom w:val="0"/>
      <w:divBdr>
        <w:top w:val="none" w:sz="0" w:space="0" w:color="auto"/>
        <w:left w:val="none" w:sz="0" w:space="0" w:color="auto"/>
        <w:bottom w:val="none" w:sz="0" w:space="0" w:color="auto"/>
        <w:right w:val="none" w:sz="0" w:space="0" w:color="auto"/>
      </w:divBdr>
    </w:div>
    <w:div w:id="1882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Role Title:</vt:lpstr>
    </vt:vector>
  </TitlesOfParts>
  <Company>Hertfordshire Constabulary</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Title:</dc:title>
  <dc:creator>ARMSTRONG, Andrea 8892</dc:creator>
  <cp:lastModifiedBy>LUCY-SMITH, Emma 6137</cp:lastModifiedBy>
  <cp:revision>3</cp:revision>
  <cp:lastPrinted>2013-04-02T15:33:00Z</cp:lastPrinted>
  <dcterms:created xsi:type="dcterms:W3CDTF">2018-03-05T13:50:00Z</dcterms:created>
  <dcterms:modified xsi:type="dcterms:W3CDTF">2018-03-13T10:19:00Z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-1092093148</vt:i4>
  </property>
  <property fmtid="{D5CDD505-2E9C-101B-9397-08002B2CF9AE}" pid="4" name="_EmailSubject">
    <vt:lpwstr>Role profile - Special Constable</vt:lpwstr>
  </property>
  <property fmtid="{D5CDD505-2E9C-101B-9397-08002B2CF9AE}" pid="5" name="_AuthorEmail">
    <vt:lpwstr>Jeanette.Leem-Bruggen@cambs.pnn.police.uk</vt:lpwstr>
  </property>
  <property fmtid="{D5CDD505-2E9C-101B-9397-08002B2CF9AE}" pid="6" name="_AuthorEmailDisplayName">
    <vt:lpwstr>Jeanette Leem-Bruggen</vt:lpwstr>
  </property>
  <property fmtid="{D5CDD505-2E9C-101B-9397-08002B2CF9AE}" pid="7" name="_PreviousAdHocReviewCycleID">
    <vt:i4>1993837235</vt:i4>
  </property>
  <property fmtid="{D5CDD505-2E9C-101B-9397-08002B2CF9AE}" pid="8" name="_ReviewingToolsShownOnce">
    <vt:lpwstr/>
  </property>
</Properties>
</file>