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6A" w:rsidRDefault="001750F9" w:rsidP="007554D3">
      <w:pPr>
        <w:rPr>
          <w:rFonts w:ascii="Arial" w:hAnsi="Arial" w:cs="Arial"/>
          <w:b/>
          <w:noProof/>
          <w:sz w:val="22"/>
          <w:szCs w:val="22"/>
        </w:rPr>
      </w:pPr>
      <w:r>
        <w:rPr>
          <w:noProof/>
          <w:sz w:val="24"/>
          <w:szCs w:val="24"/>
        </w:rPr>
        <w:drawing>
          <wp:anchor distT="0" distB="0" distL="114300" distR="114300" simplePos="0" relativeHeight="251659264" behindDoc="0" locked="0" layoutInCell="1" allowOverlap="1" wp14:anchorId="6CA1CFF5" wp14:editId="16B3DD8C">
            <wp:simplePos x="0" y="0"/>
            <wp:positionH relativeFrom="column">
              <wp:posOffset>755650</wp:posOffset>
            </wp:positionH>
            <wp:positionV relativeFrom="paragraph">
              <wp:posOffset>0</wp:posOffset>
            </wp:positionV>
            <wp:extent cx="3619500" cy="1638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638300"/>
                    </a:xfrm>
                    <a:prstGeom prst="rect">
                      <a:avLst/>
                    </a:prstGeom>
                    <a:noFill/>
                  </pic:spPr>
                </pic:pic>
              </a:graphicData>
            </a:graphic>
            <wp14:sizeRelH relativeFrom="margin">
              <wp14:pctWidth>0</wp14:pctWidth>
            </wp14:sizeRelH>
            <wp14:sizeRelV relativeFrom="margin">
              <wp14:pctHeight>0</wp14:pctHeight>
            </wp14:sizeRelV>
          </wp:anchor>
        </w:drawing>
      </w:r>
    </w:p>
    <w:p w:rsidR="001750F9" w:rsidRPr="004255AA" w:rsidRDefault="001750F9"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1750F9" w:rsidRDefault="001750F9" w:rsidP="004255AA">
      <w:pPr>
        <w:jc w:val="center"/>
        <w:rPr>
          <w:rFonts w:ascii="Arial" w:hAnsi="Arial" w:cs="Arial"/>
          <w:b/>
          <w:noProof/>
          <w:color w:val="0000FF"/>
          <w:sz w:val="22"/>
          <w:szCs w:val="22"/>
        </w:rPr>
      </w:pPr>
    </w:p>
    <w:p w:rsidR="001750F9" w:rsidRDefault="001750F9" w:rsidP="004255AA">
      <w:pPr>
        <w:jc w:val="center"/>
        <w:rPr>
          <w:rFonts w:ascii="Arial" w:hAnsi="Arial" w:cs="Arial"/>
          <w:b/>
          <w:noProof/>
          <w:color w:val="0000FF"/>
          <w:sz w:val="22"/>
          <w:szCs w:val="22"/>
        </w:rPr>
      </w:pPr>
    </w:p>
    <w:p w:rsidR="001750F9" w:rsidRDefault="001750F9" w:rsidP="004255AA">
      <w:pPr>
        <w:jc w:val="center"/>
        <w:rPr>
          <w:rFonts w:ascii="Arial" w:hAnsi="Arial" w:cs="Arial"/>
          <w:b/>
          <w:noProof/>
          <w:color w:val="0000FF"/>
          <w:sz w:val="22"/>
          <w:szCs w:val="22"/>
        </w:rPr>
      </w:pPr>
    </w:p>
    <w:p w:rsidR="001750F9" w:rsidRDefault="001750F9" w:rsidP="004255AA">
      <w:pPr>
        <w:jc w:val="center"/>
        <w:rPr>
          <w:rFonts w:ascii="Arial" w:hAnsi="Arial" w:cs="Arial"/>
          <w:b/>
          <w:noProof/>
          <w:color w:val="0000FF"/>
          <w:sz w:val="22"/>
          <w:szCs w:val="22"/>
        </w:rPr>
      </w:pPr>
    </w:p>
    <w:p w:rsidR="00E65C8D" w:rsidRDefault="0064020F" w:rsidP="005F6866">
      <w:pPr>
        <w:jc w:val="center"/>
        <w:rPr>
          <w:rFonts w:ascii="Arial" w:hAnsi="Arial" w:cs="Arial"/>
          <w:b/>
          <w:noProof/>
          <w:color w:val="0000FF"/>
          <w:sz w:val="22"/>
          <w:szCs w:val="22"/>
        </w:rPr>
      </w:pPr>
      <w:r>
        <w:rPr>
          <w:rFonts w:ascii="Arial" w:hAnsi="Arial" w:cs="Arial"/>
          <w:b/>
          <w:noProof/>
          <w:color w:val="0000FF"/>
          <w:sz w:val="22"/>
          <w:szCs w:val="22"/>
        </w:rPr>
        <w:t>6</w:t>
      </w:r>
      <w:r w:rsidR="005F6866">
        <w:rPr>
          <w:rFonts w:ascii="Arial" w:hAnsi="Arial" w:cs="Arial"/>
          <w:b/>
          <w:noProof/>
          <w:color w:val="0000FF"/>
          <w:sz w:val="22"/>
          <w:szCs w:val="22"/>
        </w:rPr>
        <w:t xml:space="preserve"> Force </w:t>
      </w:r>
      <w:r w:rsidR="006A7E71">
        <w:rPr>
          <w:rFonts w:ascii="Arial" w:hAnsi="Arial" w:cs="Arial"/>
          <w:b/>
          <w:noProof/>
          <w:color w:val="0000FF"/>
          <w:sz w:val="22"/>
          <w:szCs w:val="22"/>
        </w:rPr>
        <w:t>CT</w:t>
      </w:r>
      <w:r w:rsidR="00A23BFD">
        <w:rPr>
          <w:rFonts w:ascii="Arial" w:hAnsi="Arial" w:cs="Arial"/>
          <w:b/>
          <w:noProof/>
          <w:color w:val="0000FF"/>
          <w:sz w:val="22"/>
          <w:szCs w:val="22"/>
        </w:rPr>
        <w:t xml:space="preserve">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365"/>
      </w:tblGrid>
      <w:tr w:rsidR="00E65C8D" w:rsidRPr="003348EB" w:rsidTr="004255AA">
        <w:tc>
          <w:tcPr>
            <w:tcW w:w="9214" w:type="dxa"/>
            <w:gridSpan w:val="2"/>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7E2F61" w:rsidRPr="003348EB" w:rsidTr="007E2F61">
        <w:tc>
          <w:tcPr>
            <w:tcW w:w="4849" w:type="dxa"/>
          </w:tcPr>
          <w:p w:rsidR="007E2F61" w:rsidRDefault="002E3B3C" w:rsidP="002D6A40">
            <w:pPr>
              <w:rPr>
                <w:rFonts w:ascii="Arial" w:hAnsi="Arial" w:cs="Arial"/>
              </w:rPr>
            </w:pPr>
            <w:r>
              <w:rPr>
                <w:rFonts w:ascii="Arial" w:hAnsi="Arial" w:cs="Arial"/>
              </w:rPr>
              <w:t>Vacancy</w:t>
            </w:r>
            <w:bookmarkStart w:id="0" w:name="_GoBack"/>
            <w:bookmarkEnd w:id="0"/>
            <w:r w:rsidR="007E2F61">
              <w:rPr>
                <w:rFonts w:ascii="Arial" w:hAnsi="Arial" w:cs="Arial"/>
              </w:rPr>
              <w:t xml:space="preserve"> </w:t>
            </w:r>
            <w:r w:rsidR="007E2F61" w:rsidRPr="003348EB">
              <w:rPr>
                <w:rFonts w:ascii="Arial" w:hAnsi="Arial" w:cs="Arial"/>
              </w:rPr>
              <w:t>Reference Number:</w:t>
            </w:r>
          </w:p>
          <w:p w:rsidR="007E2F61" w:rsidRPr="003348EB" w:rsidRDefault="007E2F61" w:rsidP="002D6A40">
            <w:pPr>
              <w:rPr>
                <w:rFonts w:ascii="Arial" w:hAnsi="Arial" w:cs="Arial"/>
              </w:rPr>
            </w:pPr>
            <w:r w:rsidRPr="003348EB">
              <w:rPr>
                <w:rFonts w:ascii="Arial" w:hAnsi="Arial" w:cs="Arial"/>
              </w:rPr>
              <w:t xml:space="preserve"> </w:t>
            </w:r>
            <w:r>
              <w:rPr>
                <w:rFonts w:ascii="Arial" w:hAnsi="Arial" w:cs="Arial"/>
              </w:rPr>
              <w:t xml:space="preserve">                                               </w:t>
            </w:r>
          </w:p>
        </w:tc>
        <w:tc>
          <w:tcPr>
            <w:tcW w:w="4365" w:type="dxa"/>
          </w:tcPr>
          <w:p w:rsidR="007E2F61" w:rsidRPr="003348EB" w:rsidRDefault="007E2F61" w:rsidP="002D6A40">
            <w:pPr>
              <w:rPr>
                <w:rFonts w:ascii="Arial" w:hAnsi="Arial" w:cs="Arial"/>
              </w:rPr>
            </w:pPr>
            <w:r>
              <w:rPr>
                <w:rFonts w:ascii="Arial" w:hAnsi="Arial" w:cs="Arial"/>
              </w:rPr>
              <w:t>Closing Date of Vacancy:</w:t>
            </w:r>
          </w:p>
        </w:tc>
      </w:tr>
      <w:tr w:rsidR="00E65C8D" w:rsidRPr="003348EB" w:rsidTr="004255AA">
        <w:tc>
          <w:tcPr>
            <w:tcW w:w="9214" w:type="dxa"/>
            <w:gridSpan w:val="2"/>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gridSpan w:val="2"/>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gridSpan w:val="2"/>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gridSpan w:val="2"/>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gridSpan w:val="2"/>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E65C8D" w:rsidRPr="003348EB" w:rsidTr="004255AA">
        <w:tc>
          <w:tcPr>
            <w:tcW w:w="9214" w:type="dxa"/>
            <w:gridSpan w:val="3"/>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gridSpan w:val="3"/>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605269" w:rsidRPr="003348EB" w:rsidTr="00496A93">
        <w:tc>
          <w:tcPr>
            <w:tcW w:w="3071" w:type="dxa"/>
          </w:tcPr>
          <w:p w:rsidR="00605269" w:rsidRPr="003348EB" w:rsidRDefault="00605269">
            <w:pPr>
              <w:rPr>
                <w:rFonts w:ascii="Arial" w:hAnsi="Arial" w:cs="Arial"/>
                <w:i/>
              </w:rPr>
            </w:pPr>
            <w:bookmarkStart w:id="1" w:name="_Hlk43893076"/>
            <w:r w:rsidRPr="000944F8">
              <w:rPr>
                <w:rFonts w:ascii="Arial" w:hAnsi="Arial" w:cs="Arial"/>
              </w:rPr>
              <w:t>Application Supported</w:t>
            </w:r>
            <w:r w:rsidR="009D4ABE">
              <w:rPr>
                <w:rFonts w:ascii="Arial" w:hAnsi="Arial" w:cs="Arial"/>
              </w:rPr>
              <w:t xml:space="preserve"> (see line manager guidance below)</w:t>
            </w:r>
            <w:r>
              <w:rPr>
                <w:rFonts w:ascii="Arial" w:hAnsi="Arial" w:cs="Arial"/>
              </w:rPr>
              <w:t>:</w:t>
            </w:r>
            <w:bookmarkEnd w:id="1"/>
          </w:p>
        </w:tc>
        <w:tc>
          <w:tcPr>
            <w:tcW w:w="3071" w:type="dxa"/>
          </w:tcPr>
          <w:p w:rsidR="00605269" w:rsidRPr="00605269" w:rsidRDefault="00605269" w:rsidP="00605269">
            <w:pPr>
              <w:jc w:val="center"/>
              <w:rPr>
                <w:rFonts w:ascii="Arial" w:hAnsi="Arial" w:cs="Arial"/>
              </w:rPr>
            </w:pPr>
            <w:r>
              <w:rPr>
                <w:rFonts w:ascii="Arial" w:hAnsi="Arial" w:cs="Arial"/>
              </w:rPr>
              <w:t>YES</w:t>
            </w:r>
          </w:p>
        </w:tc>
        <w:tc>
          <w:tcPr>
            <w:tcW w:w="3072" w:type="dxa"/>
          </w:tcPr>
          <w:p w:rsidR="00605269" w:rsidRPr="00605269" w:rsidRDefault="00605269" w:rsidP="00605269">
            <w:pPr>
              <w:jc w:val="center"/>
              <w:rPr>
                <w:rFonts w:ascii="Arial" w:hAnsi="Arial" w:cs="Arial"/>
              </w:rPr>
            </w:pPr>
            <w:r>
              <w:rPr>
                <w:rFonts w:ascii="Arial" w:hAnsi="Arial" w:cs="Arial"/>
              </w:rPr>
              <w:t>NO</w:t>
            </w:r>
          </w:p>
        </w:tc>
      </w:tr>
      <w:tr w:rsidR="00E65C8D" w:rsidRPr="003348EB" w:rsidTr="004255AA">
        <w:tc>
          <w:tcPr>
            <w:tcW w:w="9214" w:type="dxa"/>
            <w:gridSpan w:val="3"/>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2D1666" w:rsidRPr="003348EB" w:rsidTr="004255AA">
        <w:tc>
          <w:tcPr>
            <w:tcW w:w="9214" w:type="dxa"/>
            <w:gridSpan w:val="3"/>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gridSpan w:val="3"/>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DB02DC" w:rsidRPr="003348EB" w:rsidTr="002E3B3C">
        <w:trPr>
          <w:trHeight w:val="384"/>
        </w:trPr>
        <w:tc>
          <w:tcPr>
            <w:tcW w:w="3071" w:type="dxa"/>
          </w:tcPr>
          <w:p w:rsidR="00DB02DC" w:rsidRPr="00DB02DC" w:rsidRDefault="00DB02DC" w:rsidP="002D1666">
            <w:pPr>
              <w:rPr>
                <w:rFonts w:ascii="Arial" w:hAnsi="Arial" w:cs="Arial"/>
              </w:rPr>
            </w:pPr>
            <w:r>
              <w:rPr>
                <w:rFonts w:ascii="Arial" w:hAnsi="Arial" w:cs="Arial"/>
              </w:rPr>
              <w:t>Application Supported:</w:t>
            </w:r>
          </w:p>
        </w:tc>
        <w:tc>
          <w:tcPr>
            <w:tcW w:w="3071" w:type="dxa"/>
          </w:tcPr>
          <w:p w:rsidR="00DB02DC" w:rsidRPr="00DB02DC" w:rsidRDefault="00DB02DC" w:rsidP="002D1666">
            <w:pPr>
              <w:rPr>
                <w:rFonts w:ascii="Arial" w:hAnsi="Arial" w:cs="Arial"/>
              </w:rPr>
            </w:pPr>
            <w:r>
              <w:rPr>
                <w:rFonts w:ascii="Arial" w:hAnsi="Arial" w:cs="Arial"/>
              </w:rPr>
              <w:t xml:space="preserve">                     YES</w:t>
            </w:r>
          </w:p>
        </w:tc>
        <w:tc>
          <w:tcPr>
            <w:tcW w:w="3072" w:type="dxa"/>
          </w:tcPr>
          <w:p w:rsidR="00DB02DC" w:rsidRPr="00DB02DC" w:rsidRDefault="00DB02DC" w:rsidP="002D1666">
            <w:pPr>
              <w:rPr>
                <w:rFonts w:ascii="Arial" w:hAnsi="Arial" w:cs="Arial"/>
              </w:rPr>
            </w:pPr>
            <w:r>
              <w:rPr>
                <w:rFonts w:ascii="Arial" w:hAnsi="Arial" w:cs="Arial"/>
              </w:rPr>
              <w:t xml:space="preserve">                      NO</w:t>
            </w:r>
          </w:p>
        </w:tc>
      </w:tr>
      <w:tr w:rsidR="002D1666" w:rsidRPr="003348EB" w:rsidTr="004255AA">
        <w:tc>
          <w:tcPr>
            <w:tcW w:w="9214" w:type="dxa"/>
            <w:gridSpan w:val="3"/>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9305F3">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FE116A" w:rsidP="00C6639B">
      <w:pPr>
        <w:pStyle w:val="Heading2"/>
        <w:numPr>
          <w:ilvl w:val="0"/>
          <w:numId w:val="1"/>
        </w:numPr>
        <w:ind w:left="360"/>
        <w:rPr>
          <w:rFonts w:ascii="Arial" w:hAnsi="Arial" w:cs="Arial"/>
          <w:color w:val="FF0000"/>
          <w:sz w:val="20"/>
        </w:rPr>
      </w:pPr>
      <w:r>
        <w:rPr>
          <w:rFonts w:ascii="Arial" w:hAnsi="Arial" w:cs="Arial"/>
          <w:color w:val="FF0000"/>
          <w:sz w:val="20"/>
        </w:rPr>
        <w:t>P</w:t>
      </w:r>
      <w:r w:rsidR="004120E4" w:rsidRPr="00C6639B">
        <w:rPr>
          <w:rFonts w:ascii="Arial" w:hAnsi="Arial" w:cs="Arial"/>
          <w:color w:val="FF0000"/>
          <w:sz w:val="20"/>
        </w:rPr>
        <w:t xml:space="preserve">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00983CB7">
        <w:rPr>
          <w:rFonts w:ascii="Arial" w:hAnsi="Arial" w:cs="Arial"/>
          <w:b/>
          <w:color w:val="FF0000"/>
          <w:sz w:val="20"/>
        </w:rPr>
        <w:t>ERSOU</w:t>
      </w:r>
      <w:r w:rsidR="002D1666" w:rsidRPr="00C6639B">
        <w:rPr>
          <w:rFonts w:ascii="Arial" w:hAnsi="Arial" w:cs="Arial"/>
          <w:b/>
          <w:color w:val="FF0000"/>
          <w:sz w:val="20"/>
        </w:rPr>
        <w:t xml:space="preserve"> </w:t>
      </w:r>
      <w:r w:rsidR="00142005">
        <w:rPr>
          <w:rFonts w:ascii="Arial" w:hAnsi="Arial" w:cs="Arial"/>
          <w:b/>
          <w:color w:val="FF0000"/>
          <w:sz w:val="20"/>
        </w:rPr>
        <w:t xml:space="preserve">RECRUITMENT </w:t>
      </w:r>
      <w:r w:rsidR="002D1666" w:rsidRPr="00C6639B">
        <w:rPr>
          <w:rFonts w:ascii="Arial" w:hAnsi="Arial" w:cs="Arial"/>
          <w:b/>
          <w:color w:val="FF0000"/>
          <w:sz w:val="20"/>
        </w:rPr>
        <w:t>Mailbox</w:t>
      </w:r>
      <w:r w:rsidR="004255AA" w:rsidRPr="00C6639B">
        <w:rPr>
          <w:rFonts w:ascii="Arial" w:hAnsi="Arial" w:cs="Arial"/>
          <w:color w:val="FF0000"/>
          <w:sz w:val="20"/>
        </w:rPr>
        <w:t xml:space="preserve"> (</w:t>
      </w:r>
      <w:hyperlink r:id="rId9" w:history="1">
        <w:r w:rsidR="00142005" w:rsidRPr="00142005">
          <w:rPr>
            <w:rStyle w:val="Hyperlink"/>
            <w:rFonts w:ascii="Arial" w:hAnsi="Arial" w:cs="Arial"/>
            <w:sz w:val="20"/>
          </w:rPr>
          <w:t>ersou.recruitment@herts.pnn.police.uk</w:t>
        </w:r>
      </w:hyperlink>
      <w:r w:rsidR="004255AA" w:rsidRPr="00C6639B">
        <w:rPr>
          <w:rFonts w:ascii="Arial" w:hAnsi="Arial" w:cs="Arial"/>
          <w:color w:val="FF0000"/>
          <w:sz w:val="20"/>
        </w:rPr>
        <w:t>) at the same t</w:t>
      </w:r>
      <w:r>
        <w:rPr>
          <w:rFonts w:ascii="Arial" w:hAnsi="Arial" w:cs="Arial"/>
          <w:color w:val="FF0000"/>
          <w:sz w:val="20"/>
        </w:rPr>
        <w:t>ime you submit your application.</w:t>
      </w:r>
      <w:r w:rsidR="003348EB" w:rsidRPr="00C6639B">
        <w:rPr>
          <w:rFonts w:ascii="Arial" w:hAnsi="Arial" w:cs="Arial"/>
          <w:color w:val="FF0000"/>
          <w:sz w:val="20"/>
        </w:rPr>
        <w:t xml:space="preserve"> </w:t>
      </w:r>
    </w:p>
    <w:p w:rsidR="00E65C8D" w:rsidRPr="00142005" w:rsidRDefault="003348EB"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 xml:space="preserve">uman Resources </w:t>
      </w:r>
      <w:r w:rsidR="004255AA" w:rsidRPr="00C6639B">
        <w:rPr>
          <w:rFonts w:ascii="Arial" w:hAnsi="Arial" w:cs="Arial"/>
          <w:color w:val="FF0000"/>
          <w:sz w:val="20"/>
        </w:rPr>
        <w:t xml:space="preserve">at </w:t>
      </w:r>
      <w:hyperlink r:id="rId10" w:history="1">
        <w:r w:rsidR="00142005" w:rsidRPr="00142005">
          <w:rPr>
            <w:rStyle w:val="Hyperlink"/>
            <w:rFonts w:ascii="Arial" w:hAnsi="Arial" w:cs="Arial"/>
            <w:sz w:val="20"/>
          </w:rPr>
          <w:t>ersou.recruitment@herts.pnn.police.uk</w:t>
        </w:r>
      </w:hyperlink>
      <w:r w:rsidR="00983CB7" w:rsidRPr="00142005">
        <w:rPr>
          <w:rFonts w:ascii="Arial" w:hAnsi="Arial" w:cs="Arial"/>
          <w:sz w:val="20"/>
        </w:rPr>
        <w:t xml:space="preserve"> </w:t>
      </w:r>
    </w:p>
    <w:p w:rsidR="00DC7C2C"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Poli</w:t>
      </w:r>
      <w:r w:rsidR="006615B5">
        <w:rPr>
          <w:rFonts w:ascii="Arial" w:hAnsi="Arial" w:cs="Arial"/>
          <w:color w:val="FF0000"/>
        </w:rPr>
        <w:t xml:space="preserve">ce Officers – please also pass </w:t>
      </w:r>
      <w:r w:rsidRPr="00C6639B">
        <w:rPr>
          <w:rFonts w:ascii="Arial" w:hAnsi="Arial" w:cs="Arial"/>
          <w:color w:val="FF0000"/>
        </w:rPr>
        <w:t xml:space="preserve">a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p>
    <w:p w:rsidR="00AD4AB1" w:rsidRDefault="00AD4AB1" w:rsidP="00C6639B">
      <w:pPr>
        <w:numPr>
          <w:ilvl w:val="0"/>
          <w:numId w:val="1"/>
        </w:numPr>
        <w:ind w:left="360"/>
        <w:rPr>
          <w:rFonts w:ascii="Arial" w:hAnsi="Arial" w:cs="Arial"/>
          <w:color w:val="FF0000"/>
        </w:rPr>
      </w:pPr>
      <w:r>
        <w:rPr>
          <w:rFonts w:ascii="Arial" w:hAnsi="Arial" w:cs="Arial"/>
          <w:color w:val="FF0000"/>
        </w:rPr>
        <w:t xml:space="preserve">For Essex Police Officers – once completed please forward to </w:t>
      </w:r>
      <w:hyperlink r:id="rId11" w:history="1">
        <w:r w:rsidRPr="006268C2">
          <w:rPr>
            <w:rStyle w:val="Hyperlink"/>
            <w:rFonts w:ascii="Arial" w:hAnsi="Arial" w:cs="Arial"/>
          </w:rPr>
          <w:t>HR.resource.planning@kent.essex.pnn.police.uk</w:t>
        </w:r>
      </w:hyperlink>
      <w:r>
        <w:rPr>
          <w:rFonts w:ascii="Arial" w:hAnsi="Arial" w:cs="Arial"/>
          <w:color w:val="FF0000"/>
        </w:rPr>
        <w:t xml:space="preserve"> </w:t>
      </w: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jc w:val="center"/>
        <w:rPr>
          <w:rFonts w:ascii="Arial" w:hAnsi="Arial" w:cs="Arial"/>
          <w:sz w:val="22"/>
          <w:u w:val="single"/>
        </w:rPr>
      </w:pPr>
      <w:bookmarkStart w:id="2" w:name="_Hlk43893041"/>
    </w:p>
    <w:p w:rsidR="009D4ABE" w:rsidRPr="009D4ABE" w:rsidRDefault="009D4ABE" w:rsidP="009D4ABE">
      <w:pPr>
        <w:jc w:val="center"/>
        <w:rPr>
          <w:rFonts w:ascii="Arial" w:hAnsi="Arial" w:cs="Arial"/>
          <w:sz w:val="22"/>
          <w:u w:val="single"/>
        </w:rPr>
      </w:pPr>
      <w:r w:rsidRPr="009D4ABE">
        <w:rPr>
          <w:rFonts w:ascii="Arial" w:hAnsi="Arial" w:cs="Arial"/>
          <w:sz w:val="22"/>
          <w:u w:val="single"/>
        </w:rPr>
        <w:t>Line Manager Guidance</w:t>
      </w:r>
    </w:p>
    <w:p w:rsidR="009D4ABE" w:rsidRPr="009D4ABE" w:rsidRDefault="009D4ABE" w:rsidP="009D4ABE">
      <w:pPr>
        <w:rPr>
          <w:rFonts w:ascii="Arial" w:hAnsi="Arial" w:cs="Arial"/>
        </w:rPr>
      </w:pPr>
    </w:p>
    <w:p w:rsidR="009D4ABE" w:rsidRPr="009D4ABE" w:rsidRDefault="009D4ABE" w:rsidP="009D4ABE">
      <w:pPr>
        <w:autoSpaceDE w:val="0"/>
        <w:autoSpaceDN w:val="0"/>
        <w:jc w:val="both"/>
        <w:rPr>
          <w:rFonts w:ascii="Arial" w:eastAsia="Calibri" w:hAnsi="Arial" w:cs="Arial"/>
          <w:b/>
          <w:sz w:val="22"/>
          <w:szCs w:val="22"/>
        </w:rPr>
      </w:pPr>
      <w:r w:rsidRPr="009D4ABE">
        <w:rPr>
          <w:rFonts w:ascii="Arial" w:eastAsia="Calibri" w:hAnsi="Arial" w:cs="Arial"/>
          <w:b/>
          <w:sz w:val="22"/>
          <w:szCs w:val="22"/>
        </w:rPr>
        <w:t>Please note that it is your responsibility to notify your Head of Department of this individual’s application.</w:t>
      </w:r>
    </w:p>
    <w:p w:rsidR="009D4ABE" w:rsidRPr="009D4ABE" w:rsidRDefault="009D4ABE" w:rsidP="009D4ABE">
      <w:pPr>
        <w:autoSpaceDE w:val="0"/>
        <w:autoSpaceDN w:val="0"/>
        <w:jc w:val="both"/>
        <w:rPr>
          <w:rFonts w:ascii="Arial" w:eastAsia="Calibri" w:hAnsi="Arial" w:cs="Arial"/>
          <w:iCs/>
          <w:color w:val="000000"/>
        </w:rPr>
      </w:pPr>
    </w:p>
    <w:p w:rsidR="009D4ABE" w:rsidRPr="009D4ABE" w:rsidRDefault="009D4ABE" w:rsidP="009D4ABE">
      <w:pPr>
        <w:shd w:val="clear" w:color="auto" w:fill="FFFFFF"/>
        <w:autoSpaceDE w:val="0"/>
        <w:autoSpaceDN w:val="0"/>
        <w:jc w:val="both"/>
        <w:rPr>
          <w:rFonts w:ascii="Arial" w:eastAsia="Calibri" w:hAnsi="Arial" w:cs="Arial"/>
          <w:i/>
          <w:iCs/>
          <w:color w:val="000000"/>
        </w:rPr>
      </w:pPr>
    </w:p>
    <w:p w:rsidR="009D4ABE" w:rsidRPr="009D4ABE" w:rsidRDefault="009D4ABE" w:rsidP="009D4ABE">
      <w:pPr>
        <w:shd w:val="clear" w:color="auto" w:fill="FFFFFF"/>
        <w:autoSpaceDE w:val="0"/>
        <w:autoSpaceDN w:val="0"/>
        <w:jc w:val="both"/>
        <w:rPr>
          <w:rFonts w:ascii="Arial" w:eastAsia="Calibri" w:hAnsi="Arial" w:cs="Arial"/>
          <w:color w:val="000000"/>
          <w:sz w:val="22"/>
          <w:szCs w:val="22"/>
        </w:rPr>
      </w:pPr>
      <w:r w:rsidRPr="009D4ABE">
        <w:rPr>
          <w:rFonts w:ascii="Arial" w:eastAsia="Calibri" w:hAnsi="Arial" w:cs="Arial"/>
          <w:color w:val="000000"/>
          <w:sz w:val="22"/>
          <w:szCs w:val="22"/>
        </w:rPr>
        <w:t xml:space="preserve">If you feel this application is not appropriate to continue to short listing please could you provide an </w:t>
      </w:r>
      <w:proofErr w:type="gramStart"/>
      <w:r w:rsidRPr="009D4ABE">
        <w:rPr>
          <w:rFonts w:ascii="Arial" w:eastAsia="Calibri" w:hAnsi="Arial" w:cs="Arial"/>
          <w:color w:val="000000"/>
          <w:sz w:val="22"/>
          <w:szCs w:val="22"/>
        </w:rPr>
        <w:t>evidence based</w:t>
      </w:r>
      <w:proofErr w:type="gramEnd"/>
      <w:r w:rsidRPr="009D4ABE">
        <w:rPr>
          <w:rFonts w:ascii="Arial" w:eastAsia="Calibri" w:hAnsi="Arial" w:cs="Arial"/>
          <w:color w:val="000000"/>
          <w:sz w:val="22"/>
          <w:szCs w:val="22"/>
        </w:rPr>
        <w:t xml:space="preserve"> response under one or more of the reasons outlined below: </w:t>
      </w:r>
    </w:p>
    <w:p w:rsidR="009D4ABE" w:rsidRPr="009D4ABE" w:rsidRDefault="009D4ABE" w:rsidP="009D4ABE">
      <w:pPr>
        <w:shd w:val="clear" w:color="auto" w:fill="FFFFFF"/>
        <w:autoSpaceDE w:val="0"/>
        <w:autoSpaceDN w:val="0"/>
        <w:jc w:val="both"/>
        <w:rPr>
          <w:rFonts w:ascii="Arial" w:eastAsia="Calibri" w:hAnsi="Arial" w:cs="Arial"/>
          <w:color w:val="000000"/>
          <w:sz w:val="22"/>
          <w:szCs w:val="22"/>
        </w:rPr>
      </w:pPr>
    </w:p>
    <w:p w:rsidR="009D4ABE" w:rsidRPr="009D4ABE" w:rsidRDefault="009D4ABE" w:rsidP="009D4ABE">
      <w:pPr>
        <w:numPr>
          <w:ilvl w:val="0"/>
          <w:numId w:val="2"/>
        </w:numPr>
        <w:shd w:val="clear" w:color="auto" w:fill="FFFFFF"/>
        <w:ind w:left="1080"/>
        <w:jc w:val="both"/>
        <w:rPr>
          <w:rFonts w:ascii="Arial" w:eastAsia="Calibri" w:hAnsi="Arial" w:cs="Arial"/>
          <w:color w:val="000000"/>
          <w:sz w:val="22"/>
          <w:szCs w:val="22"/>
        </w:rPr>
      </w:pPr>
      <w:r w:rsidRPr="009D4ABE">
        <w:rPr>
          <w:rFonts w:ascii="Arial" w:eastAsia="Calibri" w:hAnsi="Arial" w:cs="Arial"/>
          <w:color w:val="000000"/>
          <w:sz w:val="22"/>
          <w:szCs w:val="22"/>
        </w:rPr>
        <w:t>Individual being managed under UPP (Attendance or Performance).</w:t>
      </w:r>
    </w:p>
    <w:p w:rsidR="009D4ABE" w:rsidRPr="009D4ABE" w:rsidRDefault="009D4ABE" w:rsidP="009D4ABE">
      <w:pPr>
        <w:numPr>
          <w:ilvl w:val="0"/>
          <w:numId w:val="2"/>
        </w:numPr>
        <w:shd w:val="clear" w:color="auto" w:fill="FFFFFF"/>
        <w:ind w:left="1080"/>
        <w:jc w:val="both"/>
        <w:rPr>
          <w:rFonts w:ascii="Arial" w:eastAsia="Calibri" w:hAnsi="Arial" w:cs="Arial"/>
          <w:color w:val="000000"/>
          <w:sz w:val="22"/>
          <w:szCs w:val="22"/>
        </w:rPr>
      </w:pPr>
      <w:r w:rsidRPr="009D4ABE">
        <w:rPr>
          <w:rFonts w:ascii="Arial" w:eastAsia="Calibri" w:hAnsi="Arial" w:cs="Arial"/>
          <w:color w:val="000000"/>
          <w:sz w:val="22"/>
          <w:szCs w:val="22"/>
        </w:rPr>
        <w:t>Individual has live misconduct warnings or is subject to an on-going investigation</w:t>
      </w:r>
    </w:p>
    <w:p w:rsidR="009D4ABE" w:rsidRPr="009D4ABE" w:rsidRDefault="009D4ABE" w:rsidP="009D4ABE">
      <w:pPr>
        <w:numPr>
          <w:ilvl w:val="0"/>
          <w:numId w:val="2"/>
        </w:numPr>
        <w:shd w:val="clear" w:color="auto" w:fill="FFFFFF"/>
        <w:ind w:left="1080"/>
        <w:jc w:val="both"/>
        <w:rPr>
          <w:rFonts w:ascii="Arial" w:eastAsia="Calibri" w:hAnsi="Arial" w:cs="Arial"/>
          <w:color w:val="000000"/>
          <w:sz w:val="22"/>
          <w:szCs w:val="22"/>
        </w:rPr>
      </w:pPr>
      <w:r w:rsidRPr="009D4ABE">
        <w:rPr>
          <w:rFonts w:ascii="Arial" w:eastAsia="Calibri" w:hAnsi="Arial" w:cs="Arial"/>
          <w:color w:val="000000"/>
          <w:sz w:val="22"/>
          <w:szCs w:val="22"/>
        </w:rPr>
        <w:t xml:space="preserve">There is and approved Return on Investment minimum posting period in place for current role which is not yet complete </w:t>
      </w:r>
    </w:p>
    <w:p w:rsidR="009D4ABE" w:rsidRPr="009D4ABE" w:rsidRDefault="009D4ABE" w:rsidP="009D4ABE">
      <w:pPr>
        <w:shd w:val="clear" w:color="auto" w:fill="FFFFFF"/>
        <w:ind w:left="1080"/>
        <w:jc w:val="both"/>
        <w:rPr>
          <w:rFonts w:ascii="Arial" w:eastAsia="Calibri" w:hAnsi="Arial" w:cs="Arial"/>
          <w:color w:val="000000"/>
          <w:sz w:val="22"/>
          <w:szCs w:val="22"/>
        </w:rPr>
      </w:pPr>
    </w:p>
    <w:p w:rsidR="009D4ABE" w:rsidRPr="009D4ABE" w:rsidRDefault="009D4ABE" w:rsidP="009D4ABE">
      <w:pPr>
        <w:shd w:val="clear" w:color="auto" w:fill="FFFFFF"/>
        <w:jc w:val="both"/>
        <w:rPr>
          <w:rFonts w:ascii="Arial" w:eastAsia="Calibri" w:hAnsi="Arial" w:cs="Arial"/>
          <w:sz w:val="22"/>
          <w:szCs w:val="22"/>
        </w:rPr>
      </w:pPr>
      <w:r w:rsidRPr="009D4ABE">
        <w:rPr>
          <w:rFonts w:ascii="Arial" w:eastAsia="Calibri" w:hAnsi="Arial" w:cs="Arial"/>
          <w:sz w:val="22"/>
          <w:szCs w:val="22"/>
        </w:rPr>
        <w:t xml:space="preserve">Please ensure you discuss the content of your response with the individual and ensure they are copied into your response. </w:t>
      </w:r>
    </w:p>
    <w:p w:rsidR="009D4ABE" w:rsidRPr="009D4ABE" w:rsidRDefault="009D4ABE" w:rsidP="009D4ABE">
      <w:pPr>
        <w:shd w:val="clear" w:color="auto" w:fill="FFFFFF"/>
        <w:ind w:left="720"/>
        <w:jc w:val="both"/>
        <w:rPr>
          <w:rFonts w:ascii="Arial" w:eastAsia="Calibri" w:hAnsi="Arial" w:cs="Arial"/>
          <w:sz w:val="22"/>
          <w:szCs w:val="22"/>
        </w:rPr>
      </w:pPr>
    </w:p>
    <w:p w:rsidR="009D4ABE" w:rsidRPr="009D4ABE" w:rsidRDefault="009D4ABE" w:rsidP="009D4ABE">
      <w:pPr>
        <w:shd w:val="clear" w:color="auto" w:fill="FFFFFF"/>
        <w:jc w:val="both"/>
        <w:rPr>
          <w:rFonts w:ascii="Arial" w:eastAsia="Calibri" w:hAnsi="Arial" w:cs="Arial"/>
          <w:sz w:val="22"/>
          <w:szCs w:val="22"/>
        </w:rPr>
      </w:pPr>
      <w:r w:rsidRPr="009D4ABE">
        <w:rPr>
          <w:rFonts w:ascii="Arial" w:eastAsia="Calibri" w:hAnsi="Arial" w:cs="Arial"/>
          <w:sz w:val="22"/>
          <w:szCs w:val="22"/>
        </w:rPr>
        <w:t xml:space="preserve">The information you provide will be shared with the Recruiting Manager and this will be considered alongside their application form.   </w:t>
      </w:r>
    </w:p>
    <w:p w:rsidR="009D4ABE" w:rsidRPr="009D4ABE" w:rsidRDefault="009D4ABE" w:rsidP="009D4ABE">
      <w:pPr>
        <w:jc w:val="both"/>
        <w:rPr>
          <w:rFonts w:ascii="Arial" w:eastAsia="Calibri" w:hAnsi="Arial" w:cs="Arial"/>
          <w:sz w:val="22"/>
          <w:szCs w:val="22"/>
        </w:rPr>
      </w:pPr>
    </w:p>
    <w:p w:rsidR="009D4ABE" w:rsidRPr="009D4ABE" w:rsidRDefault="009D4ABE" w:rsidP="009D4ABE">
      <w:pPr>
        <w:spacing w:line="276" w:lineRule="auto"/>
        <w:contextualSpacing/>
        <w:rPr>
          <w:rFonts w:ascii="Arial" w:eastAsia="Calibri" w:hAnsi="Arial" w:cs="Arial"/>
          <w:b/>
          <w:sz w:val="22"/>
          <w:szCs w:val="22"/>
          <w:lang w:eastAsia="en-US"/>
        </w:rPr>
      </w:pPr>
      <w:r w:rsidRPr="009D4ABE">
        <w:rPr>
          <w:rFonts w:ascii="Arial" w:eastAsia="Calibri" w:hAnsi="Arial" w:cs="Arial"/>
          <w:b/>
          <w:sz w:val="22"/>
          <w:szCs w:val="22"/>
          <w:lang w:eastAsia="en-US"/>
        </w:rPr>
        <w:t xml:space="preserve">Posting between business areas </w:t>
      </w:r>
      <w:r w:rsidRPr="009D4ABE">
        <w:rPr>
          <w:rFonts w:ascii="Arial" w:eastAsia="Calibri" w:hAnsi="Arial" w:cs="Arial"/>
          <w:sz w:val="22"/>
          <w:szCs w:val="22"/>
          <w:lang w:eastAsia="en-US"/>
        </w:rPr>
        <w:t xml:space="preserve">– the designated command/department officer releasing the officer will agree a date for posting with the receiving designated command/department officer.  The posting will take place within 6 weeks of the offer of a job.  In exceptional circumstances, where significant risks are identified, the posting may be as late as 12 weeks, but full account will be taken of the published strategic resourcing priorities for that force in agreeing the posting date.  </w:t>
      </w:r>
    </w:p>
    <w:p w:rsidR="009D4ABE" w:rsidRPr="009D4ABE" w:rsidRDefault="009D4ABE" w:rsidP="009D4ABE">
      <w:pPr>
        <w:jc w:val="both"/>
        <w:rPr>
          <w:rFonts w:ascii="Arial" w:eastAsia="Calibri" w:hAnsi="Arial" w:cs="Arial"/>
          <w:sz w:val="22"/>
          <w:szCs w:val="22"/>
        </w:rPr>
      </w:pPr>
    </w:p>
    <w:p w:rsidR="009D4ABE" w:rsidRPr="009D4ABE" w:rsidRDefault="009D4ABE" w:rsidP="009D4ABE">
      <w:pPr>
        <w:jc w:val="both"/>
        <w:rPr>
          <w:rFonts w:ascii="Arial" w:eastAsia="Calibri" w:hAnsi="Arial" w:cs="Arial"/>
          <w:b/>
          <w:sz w:val="22"/>
          <w:szCs w:val="22"/>
        </w:rPr>
      </w:pPr>
      <w:r w:rsidRPr="009D4ABE">
        <w:rPr>
          <w:rFonts w:ascii="Arial" w:eastAsia="Calibri" w:hAnsi="Arial" w:cs="Arial"/>
          <w:b/>
          <w:sz w:val="22"/>
          <w:szCs w:val="22"/>
        </w:rPr>
        <w:t>Disputes</w:t>
      </w:r>
    </w:p>
    <w:p w:rsidR="009D4ABE" w:rsidRPr="009D4ABE" w:rsidRDefault="009D4ABE" w:rsidP="009D4ABE">
      <w:pPr>
        <w:jc w:val="both"/>
        <w:rPr>
          <w:rFonts w:ascii="Arial" w:eastAsia="Calibri" w:hAnsi="Arial" w:cs="Arial"/>
          <w:sz w:val="22"/>
          <w:szCs w:val="22"/>
        </w:rPr>
      </w:pPr>
      <w:r w:rsidRPr="009D4ABE">
        <w:rPr>
          <w:rFonts w:ascii="Arial" w:eastAsia="Calibri" w:hAnsi="Arial" w:cs="Arial"/>
          <w:sz w:val="22"/>
          <w:szCs w:val="22"/>
        </w:rPr>
        <w:t xml:space="preserve">Any disputes about posting or the release of officers within force will be discussed by the designated managers with the Chief Officer HR lead for the force who will </w:t>
      </w:r>
      <w:proofErr w:type="gramStart"/>
      <w:r w:rsidRPr="009D4ABE">
        <w:rPr>
          <w:rFonts w:ascii="Arial" w:eastAsia="Calibri" w:hAnsi="Arial" w:cs="Arial"/>
          <w:sz w:val="22"/>
          <w:szCs w:val="22"/>
        </w:rPr>
        <w:t>make a determination</w:t>
      </w:r>
      <w:proofErr w:type="gramEnd"/>
      <w:r w:rsidRPr="009D4ABE">
        <w:rPr>
          <w:rFonts w:ascii="Arial" w:eastAsia="Calibri" w:hAnsi="Arial" w:cs="Arial"/>
          <w:sz w:val="22"/>
          <w:szCs w:val="22"/>
        </w:rPr>
        <w:t>.</w:t>
      </w:r>
    </w:p>
    <w:p w:rsidR="009D4ABE" w:rsidRDefault="009D4ABE" w:rsidP="009D4ABE">
      <w:pPr>
        <w:rPr>
          <w:rFonts w:ascii="Arial" w:hAnsi="Arial" w:cs="Arial"/>
          <w:color w:val="FF0000"/>
        </w:rPr>
      </w:pPr>
      <w:r w:rsidRPr="009D4ABE">
        <w:rPr>
          <w:rFonts w:ascii="Arial" w:eastAsia="Calibri" w:hAnsi="Arial" w:cs="Arial"/>
          <w:sz w:val="22"/>
          <w:szCs w:val="22"/>
        </w:rPr>
        <w:t>Any disputes about posting or the release of officers between a force and a collaborative unit will be discussed by the designated managers with the Chief Officer HR lead for the force and the relevant Chief Officer for the collaborated unit.</w:t>
      </w:r>
      <w:bookmarkEnd w:id="2"/>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Default="009D4ABE" w:rsidP="009D4ABE">
      <w:pPr>
        <w:rPr>
          <w:rFonts w:ascii="Arial" w:hAnsi="Arial" w:cs="Arial"/>
          <w:color w:val="FF0000"/>
        </w:rPr>
      </w:pPr>
    </w:p>
    <w:p w:rsidR="009D4ABE" w:rsidRPr="00C6639B" w:rsidRDefault="009D4ABE" w:rsidP="009D4ABE">
      <w:pPr>
        <w:rPr>
          <w:rFonts w:ascii="Arial" w:hAnsi="Arial" w:cs="Arial"/>
          <w:color w:val="FF0000"/>
        </w:rPr>
      </w:pPr>
    </w:p>
    <w:sectPr w:rsidR="009D4ABE" w:rsidRPr="00C6639B" w:rsidSect="002D1666">
      <w:footerReference w:type="default" r:id="rId12"/>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ED" w:rsidRDefault="009F57ED" w:rsidP="00574537">
      <w:r>
        <w:separator/>
      </w:r>
    </w:p>
  </w:endnote>
  <w:endnote w:type="continuationSeparator" w:id="0">
    <w:p w:rsidR="009F57ED" w:rsidRDefault="009F57ED"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37" w:rsidRPr="004255AA" w:rsidRDefault="00285863">
    <w:pPr>
      <w:pStyle w:val="Footer"/>
      <w:rPr>
        <w:rFonts w:ascii="Arial" w:hAnsi="Arial" w:cs="Arial"/>
        <w:sz w:val="16"/>
        <w:szCs w:val="16"/>
      </w:rPr>
    </w:pPr>
    <w:r>
      <w:rPr>
        <w:rFonts w:ascii="Arial" w:hAnsi="Arial" w:cs="Arial"/>
        <w:sz w:val="16"/>
        <w:szCs w:val="16"/>
      </w:rPr>
      <w:t>v</w:t>
    </w:r>
    <w:r w:rsidR="00574537" w:rsidRPr="004255AA">
      <w:rPr>
        <w:rFonts w:ascii="Arial" w:hAnsi="Arial" w:cs="Arial"/>
        <w:sz w:val="16"/>
        <w:szCs w:val="16"/>
      </w:rPr>
      <w:t>ersion</w:t>
    </w:r>
    <w:r w:rsidR="003348EB">
      <w:rPr>
        <w:rFonts w:ascii="Arial" w:hAnsi="Arial" w:cs="Arial"/>
        <w:sz w:val="16"/>
        <w:szCs w:val="16"/>
      </w:rPr>
      <w:t xml:space="preserve"> </w:t>
    </w:r>
    <w:r w:rsidR="002E3B3C">
      <w:rPr>
        <w:rFonts w:ascii="Arial" w:hAnsi="Arial" w:cs="Arial"/>
        <w:sz w:val="16"/>
        <w:szCs w:val="16"/>
      </w:rPr>
      <w:t>2</w:t>
    </w:r>
    <w:r w:rsidR="003348EB">
      <w:rPr>
        <w:rFonts w:ascii="Arial" w:hAnsi="Arial" w:cs="Arial"/>
        <w:sz w:val="16"/>
        <w:szCs w:val="16"/>
      </w:rPr>
      <w:t xml:space="preserve"> - </w:t>
    </w:r>
    <w:r w:rsidR="002E3B3C">
      <w:rPr>
        <w:rFonts w:ascii="Arial" w:hAnsi="Arial" w:cs="Arial"/>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ED" w:rsidRDefault="009F57ED" w:rsidP="00574537">
      <w:r>
        <w:separator/>
      </w:r>
    </w:p>
  </w:footnote>
  <w:footnote w:type="continuationSeparator" w:id="0">
    <w:p w:rsidR="009F57ED" w:rsidRDefault="009F57ED" w:rsidP="0057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0E9"/>
    <w:multiLevelType w:val="hybridMultilevel"/>
    <w:tmpl w:val="36E8D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F8"/>
    <w:rsid w:val="0002107D"/>
    <w:rsid w:val="000678FA"/>
    <w:rsid w:val="00101801"/>
    <w:rsid w:val="001038A6"/>
    <w:rsid w:val="00142005"/>
    <w:rsid w:val="001750F9"/>
    <w:rsid w:val="001E2118"/>
    <w:rsid w:val="002837EE"/>
    <w:rsid w:val="00285863"/>
    <w:rsid w:val="002C5731"/>
    <w:rsid w:val="002D1666"/>
    <w:rsid w:val="002D6A40"/>
    <w:rsid w:val="002E3B3C"/>
    <w:rsid w:val="003002BF"/>
    <w:rsid w:val="00311C86"/>
    <w:rsid w:val="003348EB"/>
    <w:rsid w:val="00374D18"/>
    <w:rsid w:val="003A63DD"/>
    <w:rsid w:val="003C0C3C"/>
    <w:rsid w:val="003C39C8"/>
    <w:rsid w:val="003F2966"/>
    <w:rsid w:val="003F3F9C"/>
    <w:rsid w:val="00403D64"/>
    <w:rsid w:val="004120E4"/>
    <w:rsid w:val="004255AA"/>
    <w:rsid w:val="004A46B7"/>
    <w:rsid w:val="00574537"/>
    <w:rsid w:val="005F6866"/>
    <w:rsid w:val="00605269"/>
    <w:rsid w:val="0061771B"/>
    <w:rsid w:val="0064020F"/>
    <w:rsid w:val="006615B5"/>
    <w:rsid w:val="00661C79"/>
    <w:rsid w:val="00684777"/>
    <w:rsid w:val="006A7E71"/>
    <w:rsid w:val="006B4F58"/>
    <w:rsid w:val="006C7999"/>
    <w:rsid w:val="007326AB"/>
    <w:rsid w:val="007431B5"/>
    <w:rsid w:val="007554D3"/>
    <w:rsid w:val="0076330C"/>
    <w:rsid w:val="00767F08"/>
    <w:rsid w:val="00772EA9"/>
    <w:rsid w:val="007753FD"/>
    <w:rsid w:val="007C5784"/>
    <w:rsid w:val="007E000E"/>
    <w:rsid w:val="007E2F61"/>
    <w:rsid w:val="007F4665"/>
    <w:rsid w:val="008B0370"/>
    <w:rsid w:val="008C2386"/>
    <w:rsid w:val="009305F3"/>
    <w:rsid w:val="0093798D"/>
    <w:rsid w:val="00983CB7"/>
    <w:rsid w:val="009D4ABE"/>
    <w:rsid w:val="009F57ED"/>
    <w:rsid w:val="00A23BFD"/>
    <w:rsid w:val="00A412F8"/>
    <w:rsid w:val="00A662CA"/>
    <w:rsid w:val="00AD4AB1"/>
    <w:rsid w:val="00AE5F6F"/>
    <w:rsid w:val="00AF070C"/>
    <w:rsid w:val="00B91EEF"/>
    <w:rsid w:val="00B968B4"/>
    <w:rsid w:val="00BD02DA"/>
    <w:rsid w:val="00C3359E"/>
    <w:rsid w:val="00C35695"/>
    <w:rsid w:val="00C6639B"/>
    <w:rsid w:val="00D23CA3"/>
    <w:rsid w:val="00D4012A"/>
    <w:rsid w:val="00D40B38"/>
    <w:rsid w:val="00D979A1"/>
    <w:rsid w:val="00DB02DC"/>
    <w:rsid w:val="00DC7C2C"/>
    <w:rsid w:val="00DE5541"/>
    <w:rsid w:val="00E056D2"/>
    <w:rsid w:val="00E5415B"/>
    <w:rsid w:val="00E61452"/>
    <w:rsid w:val="00E65C8D"/>
    <w:rsid w:val="00E755F8"/>
    <w:rsid w:val="00E8076D"/>
    <w:rsid w:val="00F33AB7"/>
    <w:rsid w:val="00F43EE7"/>
    <w:rsid w:val="00FA6A65"/>
    <w:rsid w:val="00FB47A4"/>
    <w:rsid w:val="00FE116A"/>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5FCB9"/>
  <w15:docId w15:val="{5115402C-D033-471B-AF72-1F4DFCC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resource.planning@kent.essex.pnn.police.uk" TargetMode="External"/><Relationship Id="rId5" Type="http://schemas.openxmlformats.org/officeDocument/2006/relationships/webSettings" Target="webSettings.xml"/><Relationship Id="rId10" Type="http://schemas.openxmlformats.org/officeDocument/2006/relationships/hyperlink" Target="mailto:ersou.recruitment@herts.pnn.police.uk" TargetMode="External"/><Relationship Id="rId4" Type="http://schemas.openxmlformats.org/officeDocument/2006/relationships/settings" Target="settings.xml"/><Relationship Id="rId9" Type="http://schemas.openxmlformats.org/officeDocument/2006/relationships/hyperlink" Target="mailto:ersou.recruitment@herts.pnn.polic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2130-30A7-4242-B750-2149B32C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487</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3576</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GROOM, Louise 7469</cp:lastModifiedBy>
  <cp:revision>6</cp:revision>
  <cp:lastPrinted>2006-03-13T14:48:00Z</cp:lastPrinted>
  <dcterms:created xsi:type="dcterms:W3CDTF">2020-05-21T11:36:00Z</dcterms:created>
  <dcterms:modified xsi:type="dcterms:W3CDTF">2020-06-25T10:06:00Z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-740357250</vt:i4>
  </property>
  <property fmtid="{D5CDD505-2E9C-101B-9397-08002B2CF9AE}" pid="4" name="_EmailSubject">
    <vt:lpwstr>Application Approval Form</vt:lpwstr>
  </property>
  <property fmtid="{D5CDD505-2E9C-101B-9397-08002B2CF9AE}" pid="5" name="_AuthorEmail">
    <vt:lpwstr>Heeren.Parbhoo2@cambs.pnn.police.uk</vt:lpwstr>
  </property>
  <property fmtid="{D5CDD505-2E9C-101B-9397-08002B2CF9AE}" pid="6" name="_AuthorEmailDisplayName">
    <vt:lpwstr>PARBHOO, Heeren 6566</vt:lpwstr>
  </property>
  <property fmtid="{D5CDD505-2E9C-101B-9397-08002B2CF9AE}" pid="7" name="_ReviewingToolsShownOnce">
    <vt:lpwstr/>
  </property>
</Properties>
</file>